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64F81" w:rsidRDefault="00B64F81" w:rsidP="00AA3220">
      <w:pPr>
        <w:jc w:val="center"/>
        <w:rPr>
          <w:rFonts w:ascii="黑体" w:eastAsia="黑体" w:hAnsi="黑体" w:hint="eastAsia"/>
          <w:sz w:val="28"/>
          <w:szCs w:val="28"/>
        </w:rPr>
      </w:pPr>
      <w:r>
        <w:rPr>
          <w:rFonts w:ascii="黑体" w:eastAsia="黑体" w:hAnsi="黑体" w:hint="eastAsia"/>
          <w:sz w:val="28"/>
          <w:szCs w:val="28"/>
        </w:rPr>
        <w:t>关于</w:t>
      </w:r>
      <w:r>
        <w:rPr>
          <w:rFonts w:ascii="黑体" w:eastAsia="黑体" w:hAnsi="黑体"/>
          <w:sz w:val="28"/>
          <w:szCs w:val="28"/>
        </w:rPr>
        <w:t>《</w:t>
      </w:r>
      <w:r>
        <w:rPr>
          <w:rFonts w:ascii="黑体" w:eastAsia="黑体" w:hAnsi="黑体" w:hint="eastAsia"/>
          <w:sz w:val="28"/>
          <w:szCs w:val="28"/>
        </w:rPr>
        <w:t>冷水水表型式评价大纲</w:t>
      </w:r>
      <w:r>
        <w:rPr>
          <w:rFonts w:ascii="黑体" w:eastAsia="黑体" w:hAnsi="黑体"/>
          <w:sz w:val="28"/>
          <w:szCs w:val="28"/>
        </w:rPr>
        <w:t>》</w:t>
      </w:r>
      <w:r>
        <w:rPr>
          <w:rFonts w:ascii="黑体" w:eastAsia="黑体" w:hAnsi="黑体" w:hint="eastAsia"/>
          <w:sz w:val="28"/>
          <w:szCs w:val="28"/>
        </w:rPr>
        <w:t>征求意见的通知</w:t>
      </w:r>
    </w:p>
    <w:p w:rsidR="00A06FD7" w:rsidRDefault="00A06FD7" w:rsidP="00AA3220">
      <w:pPr>
        <w:jc w:val="center"/>
        <w:rPr>
          <w:rFonts w:ascii="黑体" w:eastAsia="黑体" w:hAnsi="黑体" w:hint="eastAsia"/>
          <w:sz w:val="28"/>
          <w:szCs w:val="28"/>
        </w:rPr>
      </w:pPr>
    </w:p>
    <w:p w:rsidR="00B64F81" w:rsidRPr="00B071CC" w:rsidRDefault="00B64F81">
      <w:pPr>
        <w:widowControl/>
        <w:jc w:val="left"/>
        <w:rPr>
          <w:rFonts w:ascii="仿宋" w:eastAsia="仿宋" w:hAnsi="仿宋" w:hint="eastAsia"/>
          <w:sz w:val="24"/>
          <w:szCs w:val="24"/>
        </w:rPr>
      </w:pPr>
      <w:r w:rsidRPr="00B071CC">
        <w:rPr>
          <w:rFonts w:ascii="仿宋" w:eastAsia="仿宋" w:hAnsi="仿宋" w:hint="eastAsia"/>
          <w:sz w:val="24"/>
          <w:szCs w:val="24"/>
        </w:rPr>
        <w:t>各有关单位：</w:t>
      </w:r>
    </w:p>
    <w:p w:rsidR="00B64F81" w:rsidRPr="00B071CC" w:rsidRDefault="00B64F81" w:rsidP="00B64F81">
      <w:pPr>
        <w:widowControl/>
        <w:ind w:firstLine="555"/>
        <w:jc w:val="left"/>
        <w:rPr>
          <w:rFonts w:ascii="仿宋" w:eastAsia="仿宋" w:hAnsi="仿宋" w:hint="eastAsia"/>
          <w:sz w:val="24"/>
          <w:szCs w:val="24"/>
        </w:rPr>
      </w:pPr>
      <w:r w:rsidRPr="00B071CC">
        <w:rPr>
          <w:rFonts w:ascii="仿宋" w:eastAsia="仿宋" w:hAnsi="仿宋" w:hint="eastAsia"/>
          <w:sz w:val="24"/>
          <w:szCs w:val="24"/>
        </w:rPr>
        <w:t>受国家质量监督检验检疫总局的委托，浙江省计量科学研究院作为</w:t>
      </w:r>
      <w:r w:rsidR="000C6D73" w:rsidRPr="00B071CC">
        <w:rPr>
          <w:rFonts w:ascii="仿宋" w:eastAsia="仿宋" w:hAnsi="仿宋" w:hint="eastAsia"/>
          <w:sz w:val="24"/>
          <w:szCs w:val="24"/>
        </w:rPr>
        <w:t>承担</w:t>
      </w:r>
      <w:r w:rsidRPr="00B071CC">
        <w:rPr>
          <w:rFonts w:ascii="仿宋" w:eastAsia="仿宋" w:hAnsi="仿宋" w:hint="eastAsia"/>
          <w:sz w:val="24"/>
          <w:szCs w:val="24"/>
        </w:rPr>
        <w:t>单位承担</w:t>
      </w:r>
      <w:r w:rsidRPr="00B071CC">
        <w:rPr>
          <w:rFonts w:ascii="仿宋" w:eastAsia="仿宋" w:hAnsi="仿宋"/>
          <w:sz w:val="24"/>
          <w:szCs w:val="24"/>
        </w:rPr>
        <w:t>《</w:t>
      </w:r>
      <w:r w:rsidRPr="00B071CC">
        <w:rPr>
          <w:rFonts w:ascii="仿宋" w:eastAsia="仿宋" w:hAnsi="仿宋" w:hint="eastAsia"/>
          <w:sz w:val="24"/>
          <w:szCs w:val="24"/>
        </w:rPr>
        <w:t>冷水水表型式评价大纲</w:t>
      </w:r>
      <w:r w:rsidRPr="00B071CC">
        <w:rPr>
          <w:rFonts w:ascii="仿宋" w:eastAsia="仿宋" w:hAnsi="仿宋"/>
          <w:sz w:val="24"/>
          <w:szCs w:val="24"/>
        </w:rPr>
        <w:t>》</w:t>
      </w:r>
      <w:r w:rsidRPr="00B071CC">
        <w:rPr>
          <w:rFonts w:ascii="仿宋" w:eastAsia="仿宋" w:hAnsi="仿宋" w:hint="eastAsia"/>
          <w:sz w:val="24"/>
          <w:szCs w:val="24"/>
        </w:rPr>
        <w:t>的</w:t>
      </w:r>
      <w:r w:rsidR="000C6D73" w:rsidRPr="00B071CC">
        <w:rPr>
          <w:rFonts w:ascii="仿宋" w:eastAsia="仿宋" w:hAnsi="仿宋" w:hint="eastAsia"/>
          <w:sz w:val="24"/>
          <w:szCs w:val="24"/>
        </w:rPr>
        <w:t>修订</w:t>
      </w:r>
      <w:r w:rsidRPr="00B071CC">
        <w:rPr>
          <w:rFonts w:ascii="仿宋" w:eastAsia="仿宋" w:hAnsi="仿宋" w:hint="eastAsia"/>
          <w:sz w:val="24"/>
          <w:szCs w:val="24"/>
        </w:rPr>
        <w:t>任务</w:t>
      </w:r>
      <w:r w:rsidR="000C6D73" w:rsidRPr="00B071CC">
        <w:rPr>
          <w:rFonts w:ascii="仿宋" w:eastAsia="仿宋" w:hAnsi="仿宋" w:hint="eastAsia"/>
          <w:sz w:val="24"/>
          <w:szCs w:val="24"/>
        </w:rPr>
        <w:t>，现已完成草案编写，</w:t>
      </w:r>
      <w:r w:rsidRPr="00B071CC">
        <w:rPr>
          <w:rFonts w:ascii="仿宋" w:eastAsia="仿宋" w:hAnsi="仿宋" w:hint="eastAsia"/>
          <w:sz w:val="24"/>
          <w:szCs w:val="24"/>
        </w:rPr>
        <w:t>第一次在全国范围内征求意见。</w:t>
      </w:r>
    </w:p>
    <w:p w:rsidR="00B64F81" w:rsidRPr="00B071CC" w:rsidRDefault="00B64F81" w:rsidP="00B64F81">
      <w:pPr>
        <w:widowControl/>
        <w:ind w:firstLine="555"/>
        <w:jc w:val="left"/>
        <w:rPr>
          <w:rFonts w:ascii="仿宋" w:eastAsia="仿宋" w:hAnsi="仿宋" w:hint="eastAsia"/>
          <w:sz w:val="24"/>
          <w:szCs w:val="24"/>
        </w:rPr>
      </w:pPr>
      <w:r w:rsidRPr="00B071CC">
        <w:rPr>
          <w:rFonts w:ascii="仿宋" w:eastAsia="仿宋" w:hAnsi="仿宋" w:hint="eastAsia"/>
          <w:sz w:val="24"/>
          <w:szCs w:val="24"/>
        </w:rPr>
        <w:t>冷水水表是用于可饮用冷水（主要是自来水）</w:t>
      </w:r>
      <w:r w:rsidR="00152F7C" w:rsidRPr="00B071CC">
        <w:rPr>
          <w:rFonts w:ascii="仿宋" w:eastAsia="仿宋" w:hAnsi="仿宋" w:hint="eastAsia"/>
          <w:sz w:val="24"/>
          <w:szCs w:val="24"/>
        </w:rPr>
        <w:t>贸易结算计量的</w:t>
      </w:r>
      <w:r w:rsidRPr="00B071CC">
        <w:rPr>
          <w:rFonts w:ascii="仿宋" w:eastAsia="仿宋" w:hAnsi="仿宋" w:hint="eastAsia"/>
          <w:sz w:val="24"/>
          <w:szCs w:val="24"/>
        </w:rPr>
        <w:t>计量器具，</w:t>
      </w:r>
      <w:r w:rsidR="000C6D73" w:rsidRPr="00B071CC">
        <w:rPr>
          <w:rFonts w:ascii="仿宋" w:eastAsia="仿宋" w:hAnsi="仿宋" w:hint="eastAsia"/>
          <w:sz w:val="24"/>
          <w:szCs w:val="24"/>
        </w:rPr>
        <w:t>直接</w:t>
      </w:r>
      <w:r w:rsidRPr="00B071CC">
        <w:rPr>
          <w:rFonts w:ascii="仿宋" w:eastAsia="仿宋" w:hAnsi="仿宋" w:hint="eastAsia"/>
          <w:sz w:val="24"/>
          <w:szCs w:val="24"/>
        </w:rPr>
        <w:t>关系百姓、</w:t>
      </w:r>
      <w:r w:rsidR="000C6D73" w:rsidRPr="00B071CC">
        <w:rPr>
          <w:rFonts w:ascii="仿宋" w:eastAsia="仿宋" w:hAnsi="仿宋" w:hint="eastAsia"/>
          <w:sz w:val="24"/>
          <w:szCs w:val="24"/>
        </w:rPr>
        <w:t>企事</w:t>
      </w:r>
      <w:r w:rsidRPr="00B071CC">
        <w:rPr>
          <w:rFonts w:ascii="仿宋" w:eastAsia="仿宋" w:hAnsi="仿宋" w:hint="eastAsia"/>
          <w:sz w:val="24"/>
          <w:szCs w:val="24"/>
        </w:rPr>
        <w:t>业单位和自来水经营部门利益，牵涉面广，影响大。世界各国对水表的计量法制管理均非常重视，我国也不例外。</w:t>
      </w:r>
      <w:r w:rsidR="000C6D73" w:rsidRPr="00B071CC">
        <w:rPr>
          <w:rFonts w:ascii="仿宋" w:eastAsia="仿宋" w:hAnsi="仿宋" w:hint="eastAsia"/>
          <w:sz w:val="24"/>
          <w:szCs w:val="24"/>
        </w:rPr>
        <w:t>因此，本大纲将直接影响我国未来几年水表产品的制造和应用，</w:t>
      </w:r>
      <w:r w:rsidR="00623441" w:rsidRPr="00B071CC">
        <w:rPr>
          <w:rFonts w:ascii="仿宋" w:eastAsia="仿宋" w:hAnsi="仿宋" w:hint="eastAsia"/>
          <w:sz w:val="24"/>
          <w:szCs w:val="24"/>
        </w:rPr>
        <w:t>起草适</w:t>
      </w:r>
      <w:r w:rsidR="00487401" w:rsidRPr="00B071CC">
        <w:rPr>
          <w:rFonts w:ascii="仿宋" w:eastAsia="仿宋" w:hAnsi="仿宋" w:hint="eastAsia"/>
          <w:sz w:val="24"/>
          <w:szCs w:val="24"/>
        </w:rPr>
        <w:t>合</w:t>
      </w:r>
      <w:r w:rsidR="00623441" w:rsidRPr="00B071CC">
        <w:rPr>
          <w:rFonts w:ascii="仿宋" w:eastAsia="仿宋" w:hAnsi="仿宋" w:hint="eastAsia"/>
          <w:sz w:val="24"/>
          <w:szCs w:val="24"/>
        </w:rPr>
        <w:t>我国国情</w:t>
      </w:r>
      <w:r w:rsidR="00487401" w:rsidRPr="00B071CC">
        <w:rPr>
          <w:rFonts w:ascii="仿宋" w:eastAsia="仿宋" w:hAnsi="仿宋" w:hint="eastAsia"/>
          <w:sz w:val="24"/>
          <w:szCs w:val="24"/>
        </w:rPr>
        <w:t>、</w:t>
      </w:r>
      <w:r w:rsidR="00623441" w:rsidRPr="00B071CC">
        <w:rPr>
          <w:rFonts w:ascii="仿宋" w:eastAsia="仿宋" w:hAnsi="仿宋" w:hint="eastAsia"/>
          <w:sz w:val="24"/>
          <w:szCs w:val="24"/>
        </w:rPr>
        <w:t>推动我国水表行业健康发展</w:t>
      </w:r>
      <w:r w:rsidR="00487401" w:rsidRPr="00B071CC">
        <w:rPr>
          <w:rFonts w:ascii="仿宋" w:eastAsia="仿宋" w:hAnsi="仿宋" w:hint="eastAsia"/>
          <w:sz w:val="24"/>
          <w:szCs w:val="24"/>
        </w:rPr>
        <w:t>、</w:t>
      </w:r>
      <w:r w:rsidR="00623441" w:rsidRPr="00B071CC">
        <w:rPr>
          <w:rFonts w:ascii="仿宋" w:eastAsia="仿宋" w:hAnsi="仿宋" w:hint="eastAsia"/>
          <w:sz w:val="24"/>
          <w:szCs w:val="24"/>
        </w:rPr>
        <w:t>保障</w:t>
      </w:r>
      <w:r w:rsidR="00487401" w:rsidRPr="00B071CC">
        <w:rPr>
          <w:rFonts w:ascii="仿宋" w:eastAsia="仿宋" w:hAnsi="仿宋" w:hint="eastAsia"/>
          <w:sz w:val="24"/>
          <w:szCs w:val="24"/>
        </w:rPr>
        <w:t>人民群众合法利益的型式评价大纲是起草组成员的共同心愿，</w:t>
      </w:r>
      <w:r w:rsidR="00BC78E8" w:rsidRPr="00B071CC">
        <w:rPr>
          <w:rFonts w:ascii="仿宋" w:eastAsia="仿宋" w:hAnsi="仿宋" w:hint="eastAsia"/>
          <w:sz w:val="24"/>
          <w:szCs w:val="24"/>
        </w:rPr>
        <w:t>衷心希望各有关单位能提出切实中肯的修改建议供起草组参考。</w:t>
      </w:r>
    </w:p>
    <w:p w:rsidR="00D007EE" w:rsidRPr="00B071CC" w:rsidRDefault="009914C4" w:rsidP="00D007EE">
      <w:pPr>
        <w:widowControl/>
        <w:ind w:firstLine="555"/>
        <w:jc w:val="left"/>
        <w:rPr>
          <w:rFonts w:ascii="仿宋" w:eastAsia="仿宋" w:hAnsi="仿宋" w:hint="eastAsia"/>
          <w:sz w:val="24"/>
          <w:szCs w:val="24"/>
        </w:rPr>
      </w:pPr>
      <w:r w:rsidRPr="00B071CC">
        <w:rPr>
          <w:rFonts w:ascii="仿宋" w:eastAsia="仿宋" w:hAnsi="仿宋" w:hint="eastAsia"/>
          <w:sz w:val="24"/>
          <w:szCs w:val="24"/>
        </w:rPr>
        <w:t>我国的水表产品与国际接轨已达30余年，</w:t>
      </w:r>
      <w:r w:rsidR="00B64F81" w:rsidRPr="00B071CC">
        <w:rPr>
          <w:rFonts w:ascii="仿宋" w:eastAsia="仿宋" w:hAnsi="仿宋" w:hint="eastAsia"/>
          <w:sz w:val="24"/>
          <w:szCs w:val="24"/>
        </w:rPr>
        <w:t>本次</w:t>
      </w:r>
      <w:r w:rsidR="00B64F81" w:rsidRPr="00B071CC">
        <w:rPr>
          <w:rFonts w:ascii="仿宋" w:eastAsia="仿宋" w:hAnsi="仿宋"/>
          <w:sz w:val="24"/>
          <w:szCs w:val="24"/>
        </w:rPr>
        <w:t>《</w:t>
      </w:r>
      <w:r w:rsidR="00B64F81" w:rsidRPr="00B071CC">
        <w:rPr>
          <w:rFonts w:ascii="仿宋" w:eastAsia="仿宋" w:hAnsi="仿宋" w:hint="eastAsia"/>
          <w:sz w:val="24"/>
          <w:szCs w:val="24"/>
        </w:rPr>
        <w:t>冷水水表型式评价大纲</w:t>
      </w:r>
      <w:r w:rsidR="00B64F81" w:rsidRPr="00B071CC">
        <w:rPr>
          <w:rFonts w:ascii="仿宋" w:eastAsia="仿宋" w:hAnsi="仿宋"/>
          <w:sz w:val="24"/>
          <w:szCs w:val="24"/>
        </w:rPr>
        <w:t>》</w:t>
      </w:r>
      <w:r w:rsidR="00B64F81" w:rsidRPr="00B071CC">
        <w:rPr>
          <w:rFonts w:ascii="仿宋" w:eastAsia="仿宋" w:hAnsi="仿宋" w:hint="eastAsia"/>
          <w:sz w:val="24"/>
          <w:szCs w:val="24"/>
        </w:rPr>
        <w:t>的修订依据</w:t>
      </w:r>
      <w:r w:rsidRPr="00B071CC">
        <w:rPr>
          <w:rFonts w:ascii="仿宋" w:eastAsia="仿宋" w:hAnsi="仿宋" w:hint="eastAsia"/>
          <w:sz w:val="24"/>
          <w:szCs w:val="24"/>
        </w:rPr>
        <w:t>主要</w:t>
      </w:r>
      <w:r w:rsidR="008559E7" w:rsidRPr="00B071CC">
        <w:rPr>
          <w:rFonts w:ascii="仿宋" w:eastAsia="仿宋" w:hAnsi="仿宋" w:hint="eastAsia"/>
          <w:sz w:val="24"/>
          <w:szCs w:val="24"/>
        </w:rPr>
        <w:t>是国际法制计量组织（OIML）2013年发布的第49号建议（OIML R49:2013）和我国相关的计量法律法规，建议各单位在评审本大纲时参阅上述有关文件</w:t>
      </w:r>
      <w:r w:rsidR="005950F2" w:rsidRPr="00B071CC">
        <w:rPr>
          <w:rFonts w:ascii="仿宋" w:eastAsia="仿宋" w:hAnsi="仿宋" w:hint="eastAsia"/>
          <w:sz w:val="24"/>
          <w:szCs w:val="24"/>
        </w:rPr>
        <w:t>。</w:t>
      </w:r>
      <w:r w:rsidR="00152F7C" w:rsidRPr="00B071CC">
        <w:rPr>
          <w:rFonts w:ascii="仿宋" w:eastAsia="仿宋" w:hAnsi="仿宋" w:hint="eastAsia"/>
          <w:sz w:val="24"/>
          <w:szCs w:val="24"/>
        </w:rPr>
        <w:t>OIML R49:2013可从国际法制计量组织网站（www.oiml.org）下载，也可来邮件向本单位索取。</w:t>
      </w:r>
    </w:p>
    <w:p w:rsidR="00B071CC" w:rsidRPr="00B071CC" w:rsidRDefault="00F668C4" w:rsidP="00B071CC">
      <w:pPr>
        <w:widowControl/>
        <w:ind w:firstLineChars="200" w:firstLine="480"/>
        <w:jc w:val="left"/>
        <w:rPr>
          <w:rFonts w:ascii="仿宋" w:eastAsia="仿宋" w:hAnsi="仿宋" w:hint="eastAsia"/>
          <w:sz w:val="24"/>
          <w:szCs w:val="24"/>
        </w:rPr>
      </w:pPr>
      <w:r w:rsidRPr="00B071CC">
        <w:rPr>
          <w:rFonts w:ascii="仿宋" w:eastAsia="仿宋" w:hAnsi="仿宋" w:hint="eastAsia"/>
          <w:sz w:val="24"/>
          <w:szCs w:val="24"/>
        </w:rPr>
        <w:t>第一次征求意见的截止日期为2016年1月8日。</w:t>
      </w:r>
    </w:p>
    <w:p w:rsidR="00B071CC" w:rsidRPr="00B071CC" w:rsidRDefault="00D007EE" w:rsidP="00B071CC">
      <w:pPr>
        <w:widowControl/>
        <w:ind w:firstLineChars="200" w:firstLine="480"/>
        <w:jc w:val="left"/>
        <w:rPr>
          <w:rFonts w:ascii="仿宋" w:eastAsia="仿宋" w:hAnsi="仿宋" w:hint="eastAsia"/>
          <w:sz w:val="24"/>
          <w:szCs w:val="24"/>
        </w:rPr>
      </w:pPr>
      <w:r w:rsidRPr="00B071CC">
        <w:rPr>
          <w:rFonts w:ascii="仿宋" w:eastAsia="仿宋" w:hAnsi="仿宋" w:hint="eastAsia"/>
          <w:sz w:val="24"/>
          <w:szCs w:val="24"/>
        </w:rPr>
        <w:t>联系人：赵建亮，电话：0571－85127701</w:t>
      </w:r>
      <w:r w:rsidR="00B071CC" w:rsidRPr="00B071CC">
        <w:rPr>
          <w:rFonts w:ascii="仿宋" w:eastAsia="仿宋" w:hAnsi="仿宋" w:hint="eastAsia"/>
          <w:sz w:val="24"/>
          <w:szCs w:val="24"/>
        </w:rPr>
        <w:t>，手机:18857146188</w:t>
      </w:r>
    </w:p>
    <w:p w:rsidR="00B071CC" w:rsidRPr="00B071CC" w:rsidRDefault="00B071CC" w:rsidP="00B071CC">
      <w:pPr>
        <w:widowControl/>
        <w:ind w:firstLineChars="200" w:firstLine="480"/>
        <w:jc w:val="left"/>
        <w:rPr>
          <w:rFonts w:ascii="仿宋" w:eastAsia="仿宋" w:hAnsi="仿宋"/>
          <w:sz w:val="24"/>
          <w:szCs w:val="24"/>
        </w:rPr>
      </w:pPr>
      <w:r w:rsidRPr="00B071CC">
        <w:rPr>
          <w:rFonts w:ascii="仿宋" w:eastAsia="仿宋" w:hAnsi="仿宋" w:hint="eastAsia"/>
          <w:sz w:val="24"/>
          <w:szCs w:val="24"/>
        </w:rPr>
        <w:t>地址：</w:t>
      </w:r>
      <w:r w:rsidRPr="00B071CC">
        <w:rPr>
          <w:rFonts w:ascii="仿宋" w:eastAsia="仿宋" w:hAnsi="仿宋"/>
          <w:sz w:val="24"/>
          <w:szCs w:val="24"/>
        </w:rPr>
        <w:t>杭州市下沙路300号浙江省计量科学研究院8号楼</w:t>
      </w:r>
    </w:p>
    <w:p w:rsidR="00B071CC" w:rsidRDefault="00B071CC" w:rsidP="00B071CC">
      <w:pPr>
        <w:widowControl/>
        <w:ind w:firstLineChars="200" w:firstLine="480"/>
        <w:jc w:val="left"/>
        <w:rPr>
          <w:rFonts w:ascii="仿宋" w:eastAsia="仿宋" w:hAnsi="仿宋" w:hint="eastAsia"/>
          <w:sz w:val="24"/>
          <w:szCs w:val="24"/>
        </w:rPr>
      </w:pPr>
      <w:r w:rsidRPr="00B071CC">
        <w:rPr>
          <w:rFonts w:ascii="仿宋" w:eastAsia="仿宋" w:hAnsi="仿宋"/>
          <w:sz w:val="24"/>
          <w:szCs w:val="24"/>
        </w:rPr>
        <w:t>邮编：310018</w:t>
      </w:r>
    </w:p>
    <w:p w:rsidR="00D007EE" w:rsidRDefault="00D007EE" w:rsidP="00B071CC">
      <w:pPr>
        <w:widowControl/>
        <w:ind w:firstLineChars="200" w:firstLine="480"/>
        <w:jc w:val="left"/>
        <w:rPr>
          <w:rFonts w:ascii="仿宋" w:eastAsia="仿宋" w:hAnsi="仿宋" w:hint="eastAsia"/>
          <w:sz w:val="24"/>
          <w:szCs w:val="24"/>
        </w:rPr>
      </w:pPr>
      <w:r w:rsidRPr="00B071CC">
        <w:rPr>
          <w:rFonts w:ascii="仿宋" w:eastAsia="仿宋" w:hAnsi="仿宋" w:hint="eastAsia"/>
          <w:sz w:val="24"/>
          <w:szCs w:val="24"/>
        </w:rPr>
        <w:t>邮箱：</w:t>
      </w:r>
      <w:hyperlink r:id="rId7" w:history="1">
        <w:r w:rsidRPr="00B071CC">
          <w:rPr>
            <w:rFonts w:ascii="仿宋" w:eastAsia="仿宋" w:hAnsi="仿宋" w:hint="eastAsia"/>
          </w:rPr>
          <w:t>zhaojl6188@sina.com</w:t>
        </w:r>
      </w:hyperlink>
    </w:p>
    <w:p w:rsidR="000F171C" w:rsidRDefault="000F171C" w:rsidP="00B071CC">
      <w:pPr>
        <w:widowControl/>
        <w:ind w:firstLineChars="200" w:firstLine="480"/>
        <w:jc w:val="left"/>
        <w:rPr>
          <w:rFonts w:ascii="仿宋" w:eastAsia="仿宋" w:hAnsi="仿宋" w:hint="eastAsia"/>
          <w:sz w:val="24"/>
          <w:szCs w:val="24"/>
        </w:rPr>
      </w:pPr>
    </w:p>
    <w:p w:rsidR="000F171C" w:rsidRPr="00B071CC" w:rsidRDefault="000F171C" w:rsidP="00B071CC">
      <w:pPr>
        <w:widowControl/>
        <w:ind w:firstLineChars="200" w:firstLine="480"/>
        <w:jc w:val="left"/>
        <w:rPr>
          <w:rFonts w:ascii="仿宋" w:eastAsia="仿宋" w:hAnsi="仿宋" w:hint="eastAsia"/>
          <w:sz w:val="24"/>
          <w:szCs w:val="24"/>
        </w:rPr>
      </w:pPr>
    </w:p>
    <w:p w:rsidR="00D007EE" w:rsidRPr="00B071CC" w:rsidRDefault="00D007EE" w:rsidP="00D007EE">
      <w:pPr>
        <w:widowControl/>
        <w:ind w:firstLine="555"/>
        <w:jc w:val="left"/>
        <w:rPr>
          <w:rFonts w:ascii="仿宋" w:eastAsia="仿宋" w:hAnsi="仿宋" w:hint="eastAsia"/>
          <w:sz w:val="24"/>
          <w:szCs w:val="24"/>
        </w:rPr>
      </w:pPr>
      <w:r w:rsidRPr="00B071CC">
        <w:rPr>
          <w:rFonts w:ascii="仿宋" w:eastAsia="仿宋" w:hAnsi="仿宋" w:hint="eastAsia"/>
          <w:sz w:val="24"/>
          <w:szCs w:val="24"/>
        </w:rPr>
        <w:t xml:space="preserve">                              浙江省计量科学研究院</w:t>
      </w:r>
    </w:p>
    <w:p w:rsidR="00D007EE" w:rsidRDefault="00D007EE" w:rsidP="00D007EE">
      <w:pPr>
        <w:widowControl/>
        <w:ind w:firstLine="555"/>
        <w:jc w:val="left"/>
        <w:rPr>
          <w:rFonts w:ascii="仿宋" w:eastAsia="仿宋" w:hAnsi="仿宋" w:hint="eastAsia"/>
          <w:sz w:val="24"/>
          <w:szCs w:val="24"/>
        </w:rPr>
      </w:pPr>
      <w:r w:rsidRPr="00B071CC">
        <w:rPr>
          <w:rFonts w:ascii="仿宋" w:eastAsia="仿宋" w:hAnsi="仿宋" w:hint="eastAsia"/>
          <w:sz w:val="24"/>
          <w:szCs w:val="24"/>
        </w:rPr>
        <w:t xml:space="preserve">                                </w:t>
      </w:r>
      <w:r w:rsidRPr="00B071CC">
        <w:rPr>
          <w:rFonts w:ascii="仿宋" w:eastAsia="仿宋" w:hAnsi="仿宋"/>
          <w:sz w:val="24"/>
          <w:szCs w:val="24"/>
        </w:rPr>
        <w:t>2015年10月8日</w:t>
      </w:r>
    </w:p>
    <w:p w:rsidR="000F171C" w:rsidRDefault="000F171C" w:rsidP="00D007EE">
      <w:pPr>
        <w:widowControl/>
        <w:ind w:firstLine="555"/>
        <w:jc w:val="left"/>
        <w:rPr>
          <w:rFonts w:ascii="仿宋" w:eastAsia="仿宋" w:hAnsi="仿宋" w:hint="eastAsia"/>
          <w:sz w:val="24"/>
          <w:szCs w:val="24"/>
        </w:rPr>
      </w:pPr>
    </w:p>
    <w:p w:rsidR="000F171C" w:rsidRDefault="000F171C">
      <w:pPr>
        <w:widowControl/>
        <w:jc w:val="left"/>
        <w:rPr>
          <w:rFonts w:ascii="仿宋" w:eastAsia="仿宋" w:hAnsi="仿宋"/>
          <w:sz w:val="24"/>
          <w:szCs w:val="24"/>
        </w:rPr>
      </w:pPr>
      <w:r>
        <w:rPr>
          <w:rFonts w:ascii="仿宋" w:eastAsia="仿宋" w:hAnsi="仿宋"/>
          <w:sz w:val="24"/>
          <w:szCs w:val="24"/>
        </w:rPr>
        <w:br w:type="page"/>
      </w:r>
    </w:p>
    <w:p w:rsidR="00591A6C" w:rsidRPr="00AA3220" w:rsidRDefault="00AA3220" w:rsidP="00AA3220">
      <w:pPr>
        <w:jc w:val="center"/>
        <w:rPr>
          <w:rFonts w:ascii="黑体" w:eastAsia="黑体" w:hAnsi="黑体"/>
          <w:sz w:val="28"/>
          <w:szCs w:val="28"/>
        </w:rPr>
      </w:pPr>
      <w:r w:rsidRPr="00AA3220">
        <w:rPr>
          <w:rFonts w:ascii="黑体" w:eastAsia="黑体" w:hAnsi="黑体" w:hint="eastAsia"/>
          <w:sz w:val="28"/>
          <w:szCs w:val="28"/>
        </w:rPr>
        <w:lastRenderedPageBreak/>
        <w:t>《冷水水表型式评价大纲（草案）》意见反馈</w:t>
      </w:r>
    </w:p>
    <w:p w:rsidR="00AA3220" w:rsidRDefault="00AA3220" w:rsidP="00AA3220">
      <w:r>
        <w:rPr>
          <w:rFonts w:hint="eastAsia"/>
        </w:rPr>
        <w:t>意见提出人：</w:t>
      </w:r>
      <w:r>
        <w:rPr>
          <w:rFonts w:hint="eastAsia"/>
        </w:rPr>
        <w:t xml:space="preserve">              </w:t>
      </w:r>
      <w:r w:rsidR="007339B8">
        <w:rPr>
          <w:rFonts w:hint="eastAsia"/>
        </w:rPr>
        <w:t xml:space="preserve">      </w:t>
      </w:r>
      <w:r>
        <w:rPr>
          <w:rFonts w:hint="eastAsia"/>
        </w:rPr>
        <w:t>联系电话：</w:t>
      </w:r>
      <w:r w:rsidR="007339B8">
        <w:rPr>
          <w:rFonts w:hint="eastAsia"/>
        </w:rPr>
        <w:t xml:space="preserve">                  </w:t>
      </w:r>
      <w:r w:rsidR="007339B8">
        <w:rPr>
          <w:rFonts w:hint="eastAsia"/>
        </w:rPr>
        <w:t>邮箱：</w:t>
      </w:r>
    </w:p>
    <w:p w:rsidR="00AA3220" w:rsidRDefault="00AA3220" w:rsidP="00AA3220"/>
    <w:p w:rsidR="00AA3220" w:rsidRDefault="00AA3220" w:rsidP="00AA3220">
      <w:r>
        <w:rPr>
          <w:rFonts w:hint="eastAsia"/>
        </w:rPr>
        <w:t>所在单位：</w:t>
      </w:r>
      <w:r>
        <w:rPr>
          <w:rFonts w:hint="eastAsia"/>
        </w:rPr>
        <w:t xml:space="preserve">                  </w:t>
      </w:r>
      <w:r w:rsidR="007339B8">
        <w:rPr>
          <w:rFonts w:hint="eastAsia"/>
        </w:rPr>
        <w:t xml:space="preserve">   </w:t>
      </w:r>
      <w:r>
        <w:rPr>
          <w:rFonts w:hint="eastAsia"/>
        </w:rPr>
        <w:t xml:space="preserve"> </w:t>
      </w:r>
      <w:r>
        <w:rPr>
          <w:rFonts w:hint="eastAsia"/>
        </w:rPr>
        <w:t>联系地址：</w:t>
      </w:r>
    </w:p>
    <w:p w:rsidR="00AA3220" w:rsidRDefault="00AA3220" w:rsidP="00AA322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84"/>
        <w:gridCol w:w="3224"/>
        <w:gridCol w:w="3914"/>
      </w:tblGrid>
      <w:tr w:rsidR="00AA3220" w:rsidRPr="00616A84" w:rsidTr="00A74842">
        <w:tc>
          <w:tcPr>
            <w:tcW w:w="1384" w:type="dxa"/>
            <w:vAlign w:val="center"/>
          </w:tcPr>
          <w:p w:rsidR="00AA3220" w:rsidRPr="00616A84" w:rsidRDefault="00AA3220" w:rsidP="00A74842">
            <w:pPr>
              <w:jc w:val="center"/>
              <w:rPr>
                <w:rFonts w:ascii="宋体" w:eastAsia="宋体" w:hAnsi="宋体" w:cs="Times New Roman"/>
                <w:szCs w:val="21"/>
              </w:rPr>
            </w:pPr>
            <w:r w:rsidRPr="00616A84">
              <w:rPr>
                <w:rFonts w:ascii="宋体" w:eastAsia="宋体" w:hAnsi="宋体" w:cs="Times New Roman" w:hint="eastAsia"/>
                <w:szCs w:val="21"/>
              </w:rPr>
              <w:t>条款编号</w:t>
            </w:r>
          </w:p>
        </w:tc>
        <w:tc>
          <w:tcPr>
            <w:tcW w:w="3224" w:type="dxa"/>
            <w:vAlign w:val="center"/>
          </w:tcPr>
          <w:p w:rsidR="00AA3220" w:rsidRPr="00616A84" w:rsidRDefault="00AA3220" w:rsidP="00A74842">
            <w:pPr>
              <w:jc w:val="center"/>
              <w:rPr>
                <w:rFonts w:ascii="宋体" w:eastAsia="宋体" w:hAnsi="宋体" w:cs="Times New Roman"/>
                <w:szCs w:val="21"/>
              </w:rPr>
            </w:pPr>
            <w:r w:rsidRPr="00616A84">
              <w:rPr>
                <w:rFonts w:ascii="宋体" w:eastAsia="宋体" w:hAnsi="宋体" w:cs="Times New Roman" w:hint="eastAsia"/>
                <w:szCs w:val="21"/>
              </w:rPr>
              <w:t>意见</w:t>
            </w:r>
          </w:p>
        </w:tc>
        <w:tc>
          <w:tcPr>
            <w:tcW w:w="3914" w:type="dxa"/>
            <w:vAlign w:val="center"/>
          </w:tcPr>
          <w:p w:rsidR="00AA3220" w:rsidRPr="00616A84" w:rsidRDefault="00AA3220" w:rsidP="00A74842">
            <w:pPr>
              <w:jc w:val="center"/>
              <w:rPr>
                <w:rFonts w:ascii="宋体" w:eastAsia="宋体" w:hAnsi="宋体" w:cs="Times New Roman"/>
                <w:szCs w:val="21"/>
              </w:rPr>
            </w:pPr>
            <w:r w:rsidRPr="00616A84">
              <w:rPr>
                <w:rFonts w:ascii="宋体" w:eastAsia="宋体" w:hAnsi="宋体" w:cs="Times New Roman" w:hint="eastAsia"/>
                <w:szCs w:val="21"/>
              </w:rPr>
              <w:t>修改</w:t>
            </w:r>
            <w:r w:rsidR="0003448D" w:rsidRPr="00616A84">
              <w:rPr>
                <w:rFonts w:ascii="宋体" w:eastAsia="宋体" w:hAnsi="宋体" w:cs="Times New Roman" w:hint="eastAsia"/>
                <w:szCs w:val="21"/>
              </w:rPr>
              <w:t>建议</w:t>
            </w:r>
          </w:p>
        </w:tc>
      </w:tr>
      <w:tr w:rsidR="00AA3220" w:rsidRPr="00616A84" w:rsidTr="00A74842">
        <w:trPr>
          <w:trHeight w:val="10553"/>
        </w:trPr>
        <w:tc>
          <w:tcPr>
            <w:tcW w:w="1384" w:type="dxa"/>
          </w:tcPr>
          <w:p w:rsidR="00AA3220" w:rsidRPr="00616A84" w:rsidRDefault="00AA3220" w:rsidP="00426A32">
            <w:pPr>
              <w:rPr>
                <w:rFonts w:ascii="宋体" w:hAnsi="宋体"/>
                <w:szCs w:val="21"/>
              </w:rPr>
            </w:pPr>
          </w:p>
        </w:tc>
        <w:tc>
          <w:tcPr>
            <w:tcW w:w="3224" w:type="dxa"/>
          </w:tcPr>
          <w:p w:rsidR="00AA3220" w:rsidRPr="00616A84" w:rsidRDefault="00AA3220" w:rsidP="00B64F81">
            <w:pPr>
              <w:jc w:val="right"/>
              <w:rPr>
                <w:rFonts w:ascii="宋体" w:hAnsi="宋体"/>
                <w:szCs w:val="21"/>
              </w:rPr>
            </w:pPr>
          </w:p>
        </w:tc>
        <w:tc>
          <w:tcPr>
            <w:tcW w:w="3914" w:type="dxa"/>
          </w:tcPr>
          <w:p w:rsidR="00AA3220" w:rsidRPr="00616A84" w:rsidRDefault="00AA3220" w:rsidP="00426A32">
            <w:pPr>
              <w:jc w:val="center"/>
              <w:rPr>
                <w:rFonts w:ascii="宋体" w:hAnsi="宋体"/>
                <w:szCs w:val="21"/>
              </w:rPr>
            </w:pPr>
          </w:p>
        </w:tc>
      </w:tr>
    </w:tbl>
    <w:p w:rsidR="00B9013E" w:rsidRDefault="00B9013E" w:rsidP="00B64F81">
      <w:pPr>
        <w:jc w:val="right"/>
        <w:rPr>
          <w:rFonts w:hint="eastAsia"/>
        </w:rPr>
      </w:pPr>
      <w:r>
        <w:rPr>
          <w:rFonts w:hint="eastAsia"/>
        </w:rPr>
        <w:t>（可增页）</w:t>
      </w:r>
    </w:p>
    <w:p w:rsidR="00AA3220" w:rsidRDefault="00AA3220" w:rsidP="00AA3220">
      <w:r>
        <w:rPr>
          <w:rFonts w:hint="eastAsia"/>
        </w:rPr>
        <w:t>意见请回复：杭州市下沙路</w:t>
      </w:r>
      <w:r>
        <w:rPr>
          <w:rFonts w:hint="eastAsia"/>
        </w:rPr>
        <w:t>300</w:t>
      </w:r>
      <w:r>
        <w:rPr>
          <w:rFonts w:hint="eastAsia"/>
        </w:rPr>
        <w:t>号浙江省计量科学研究院</w:t>
      </w:r>
      <w:r>
        <w:rPr>
          <w:rFonts w:hint="eastAsia"/>
        </w:rPr>
        <w:t>8</w:t>
      </w:r>
      <w:r>
        <w:rPr>
          <w:rFonts w:hint="eastAsia"/>
        </w:rPr>
        <w:t>号楼，邮编：</w:t>
      </w:r>
      <w:r>
        <w:rPr>
          <w:rFonts w:hint="eastAsia"/>
        </w:rPr>
        <w:t>310018</w:t>
      </w:r>
    </w:p>
    <w:p w:rsidR="00AA3220" w:rsidRDefault="00AA3220" w:rsidP="00AA3220">
      <w:pPr>
        <w:rPr>
          <w:rFonts w:asciiTheme="minorEastAsia" w:hAnsiTheme="minorEastAsia"/>
        </w:rPr>
      </w:pPr>
      <w:r w:rsidRPr="00AA3220">
        <w:rPr>
          <w:rFonts w:asciiTheme="minorEastAsia" w:hAnsiTheme="minorEastAsia" w:hint="eastAsia"/>
        </w:rPr>
        <w:t>或电子邮件：</w:t>
      </w:r>
      <w:hyperlink r:id="rId8" w:history="1">
        <w:r w:rsidR="00A74842" w:rsidRPr="00932B3F">
          <w:rPr>
            <w:rStyle w:val="aa"/>
            <w:rFonts w:asciiTheme="minorEastAsia" w:hAnsiTheme="minorEastAsia" w:hint="eastAsia"/>
          </w:rPr>
          <w:t>zhaojl6188@sina.com</w:t>
        </w:r>
      </w:hyperlink>
    </w:p>
    <w:p w:rsidR="00A74842" w:rsidRDefault="00A74842" w:rsidP="00A74842">
      <w:pPr>
        <w:jc w:val="center"/>
        <w:rPr>
          <w:rFonts w:ascii="黑体" w:eastAsia="黑体" w:hAnsi="黑体"/>
          <w:sz w:val="28"/>
          <w:szCs w:val="28"/>
        </w:rPr>
      </w:pPr>
      <w:r w:rsidRPr="00A74842">
        <w:rPr>
          <w:rFonts w:ascii="黑体" w:eastAsia="黑体" w:hAnsi="黑体" w:hint="eastAsia"/>
          <w:sz w:val="28"/>
          <w:szCs w:val="28"/>
        </w:rPr>
        <w:lastRenderedPageBreak/>
        <w:t>关于</w:t>
      </w:r>
      <w:r w:rsidRPr="00AA3220">
        <w:rPr>
          <w:rFonts w:ascii="黑体" w:eastAsia="黑体" w:hAnsi="黑体" w:hint="eastAsia"/>
          <w:sz w:val="28"/>
          <w:szCs w:val="28"/>
        </w:rPr>
        <w:t>《冷水水表型式评价大纲（草案）》</w:t>
      </w:r>
      <w:r>
        <w:rPr>
          <w:rFonts w:ascii="黑体" w:eastAsia="黑体" w:hAnsi="黑体" w:hint="eastAsia"/>
          <w:sz w:val="28"/>
          <w:szCs w:val="28"/>
        </w:rPr>
        <w:t>几个关键问题的</w:t>
      </w:r>
      <w:r w:rsidR="00A4221B">
        <w:rPr>
          <w:rFonts w:ascii="黑体" w:eastAsia="黑体" w:hAnsi="黑体" w:hint="eastAsia"/>
          <w:sz w:val="28"/>
          <w:szCs w:val="28"/>
        </w:rPr>
        <w:t>意见征求</w:t>
      </w:r>
    </w:p>
    <w:p w:rsidR="00A4104F" w:rsidRDefault="00A4104F" w:rsidP="00A4104F">
      <w:pPr>
        <w:rPr>
          <w:rFonts w:ascii="Times New Roman" w:cs="Times New Roman" w:hint="eastAsia"/>
        </w:rPr>
      </w:pPr>
      <w:r>
        <w:rPr>
          <w:rFonts w:ascii="Times New Roman" w:cs="Times New Roman" w:hint="eastAsia"/>
        </w:rPr>
        <w:t>各有关单位：</w:t>
      </w:r>
    </w:p>
    <w:p w:rsidR="00061266" w:rsidRDefault="00A4104F" w:rsidP="00A4104F">
      <w:pPr>
        <w:ind w:firstLineChars="200" w:firstLine="420"/>
        <w:rPr>
          <w:rFonts w:ascii="Times New Roman" w:cs="Times New Roman" w:hint="eastAsia"/>
        </w:rPr>
      </w:pPr>
      <w:r>
        <w:rPr>
          <w:rFonts w:ascii="Times New Roman" w:cs="Times New Roman" w:hint="eastAsia"/>
        </w:rPr>
        <w:t>因水表涉及千家万户，关系国计民生，全国巨量的自来水</w:t>
      </w:r>
      <w:r w:rsidR="006968A4">
        <w:rPr>
          <w:rFonts w:ascii="Times New Roman" w:cs="Times New Roman" w:hint="eastAsia"/>
        </w:rPr>
        <w:t>贸易</w:t>
      </w:r>
      <w:r>
        <w:rPr>
          <w:rFonts w:ascii="Times New Roman" w:cs="Times New Roman" w:hint="eastAsia"/>
        </w:rPr>
        <w:t>结算计量基本依赖水表，涉及供水、用水单位的利益，现有关水表几个关键性问题向各有关单位征求意见，以供本大纲起草决策。</w:t>
      </w:r>
    </w:p>
    <w:p w:rsidR="008756D8" w:rsidRPr="00A4221B" w:rsidRDefault="008756D8" w:rsidP="00A4104F">
      <w:pPr>
        <w:ind w:firstLineChars="200" w:firstLine="420"/>
        <w:rPr>
          <w:rFonts w:asciiTheme="minorEastAsia" w:hAnsiTheme="minorEastAsia" w:cs="Times New Roman"/>
          <w:szCs w:val="21"/>
        </w:rPr>
      </w:pPr>
    </w:p>
    <w:p w:rsidR="00A74842" w:rsidRPr="00BF092E" w:rsidRDefault="002D29E5" w:rsidP="00A74842">
      <w:pPr>
        <w:rPr>
          <w:rFonts w:ascii="Times New Roman" w:hAnsi="Times New Roman" w:cs="Times New Roman"/>
          <w:szCs w:val="21"/>
        </w:rPr>
      </w:pPr>
      <w:r w:rsidRPr="002D29E5">
        <w:rPr>
          <w:rFonts w:ascii="黑体" w:eastAsia="黑体" w:hAnsi="黑体" w:cs="Times New Roman" w:hint="eastAsia"/>
          <w:szCs w:val="21"/>
        </w:rPr>
        <w:t>问题一：</w:t>
      </w:r>
      <w:r w:rsidR="003265AA" w:rsidRPr="00BF092E">
        <w:rPr>
          <w:rFonts w:ascii="Times New Roman" w:hAnsi="Times New Roman" w:cs="Times New Roman"/>
          <w:i/>
          <w:szCs w:val="21"/>
        </w:rPr>
        <w:t>Q</w:t>
      </w:r>
      <w:r w:rsidR="003265AA" w:rsidRPr="00BF092E">
        <w:rPr>
          <w:rFonts w:ascii="Times New Roman" w:hAnsi="Times New Roman" w:cs="Times New Roman"/>
          <w:szCs w:val="21"/>
          <w:vertAlign w:val="subscript"/>
        </w:rPr>
        <w:t>3</w:t>
      </w:r>
      <w:r w:rsidR="003265AA" w:rsidRPr="00BF092E">
        <w:rPr>
          <w:rFonts w:asciiTheme="minorEastAsia" w:hAnsiTheme="minorEastAsia" w:cs="Times New Roman"/>
          <w:szCs w:val="21"/>
        </w:rPr>
        <w:t>≥</w:t>
      </w:r>
      <w:r w:rsidR="003265AA" w:rsidRPr="00BF092E">
        <w:rPr>
          <w:rFonts w:ascii="Times New Roman" w:hAnsi="Times New Roman" w:cs="Times New Roman"/>
          <w:szCs w:val="21"/>
        </w:rPr>
        <w:t>16m</w:t>
      </w:r>
      <w:r w:rsidR="003265AA" w:rsidRPr="00BF092E">
        <w:rPr>
          <w:rFonts w:ascii="Times New Roman" w:hAnsi="Times New Roman" w:cs="Times New Roman"/>
          <w:szCs w:val="21"/>
          <w:vertAlign w:val="superscript"/>
        </w:rPr>
        <w:t>3</w:t>
      </w:r>
      <w:r w:rsidR="003265AA" w:rsidRPr="00BF092E">
        <w:rPr>
          <w:rFonts w:ascii="Times New Roman" w:hAnsi="Times New Roman" w:cs="Times New Roman"/>
          <w:szCs w:val="21"/>
        </w:rPr>
        <w:t>/h</w:t>
      </w:r>
      <w:r w:rsidR="003265AA" w:rsidRPr="00BF092E">
        <w:rPr>
          <w:rFonts w:asciiTheme="minorEastAsia" w:hAnsiTheme="minorEastAsia" w:cs="Times New Roman" w:hint="eastAsia"/>
          <w:szCs w:val="21"/>
        </w:rPr>
        <w:t>水表</w:t>
      </w:r>
      <w:r w:rsidR="00BF092E" w:rsidRPr="00BF092E">
        <w:rPr>
          <w:rFonts w:asciiTheme="minorEastAsia" w:hAnsiTheme="minorEastAsia" w:cs="Times New Roman" w:hint="eastAsia"/>
          <w:szCs w:val="21"/>
        </w:rPr>
        <w:t>是否仍然需要保留</w:t>
      </w:r>
      <w:r w:rsidR="00BF092E" w:rsidRPr="00BF092E">
        <w:rPr>
          <w:rFonts w:ascii="Times New Roman" w:hAnsi="Times New Roman" w:cs="Times New Roman"/>
          <w:i/>
          <w:szCs w:val="21"/>
        </w:rPr>
        <w:t>Q</w:t>
      </w:r>
      <w:r w:rsidR="00BF092E" w:rsidRPr="00BF092E">
        <w:rPr>
          <w:rFonts w:ascii="Times New Roman" w:hAnsi="Times New Roman" w:cs="Times New Roman" w:hint="eastAsia"/>
          <w:szCs w:val="21"/>
          <w:vertAlign w:val="subscript"/>
        </w:rPr>
        <w:t>2</w:t>
      </w:r>
      <w:r w:rsidR="00BF092E" w:rsidRPr="00BF092E">
        <w:rPr>
          <w:rFonts w:ascii="Times New Roman" w:hAnsi="Times New Roman" w:cs="Times New Roman" w:hint="eastAsia"/>
          <w:szCs w:val="21"/>
        </w:rPr>
        <w:t>/</w:t>
      </w:r>
      <w:r w:rsidR="00BF092E" w:rsidRPr="00BF092E">
        <w:rPr>
          <w:rFonts w:ascii="Times New Roman" w:hAnsi="Times New Roman" w:cs="Times New Roman"/>
          <w:i/>
          <w:szCs w:val="21"/>
        </w:rPr>
        <w:t xml:space="preserve"> Q</w:t>
      </w:r>
      <w:r w:rsidR="00BF092E" w:rsidRPr="00BF092E">
        <w:rPr>
          <w:rFonts w:ascii="Times New Roman" w:hAnsi="Times New Roman" w:cs="Times New Roman" w:hint="eastAsia"/>
          <w:szCs w:val="21"/>
          <w:vertAlign w:val="subscript"/>
        </w:rPr>
        <w:t>1</w:t>
      </w:r>
      <w:r w:rsidR="00BF092E" w:rsidRPr="00BF092E">
        <w:rPr>
          <w:rFonts w:ascii="Times New Roman" w:hAnsi="Times New Roman" w:cs="Times New Roman" w:hint="eastAsia"/>
          <w:szCs w:val="21"/>
        </w:rPr>
        <w:t>=</w:t>
      </w:r>
      <w:r w:rsidR="00F73BF0">
        <w:rPr>
          <w:rFonts w:ascii="Times New Roman" w:hAnsi="Times New Roman" w:cs="Times New Roman" w:hint="eastAsia"/>
          <w:szCs w:val="21"/>
        </w:rPr>
        <w:t>（</w:t>
      </w:r>
      <w:r w:rsidR="00F73BF0" w:rsidRPr="00BF092E">
        <w:rPr>
          <w:rFonts w:ascii="Times New Roman" w:hAnsi="Times New Roman" w:cs="Times New Roman" w:hint="eastAsia"/>
          <w:szCs w:val="21"/>
        </w:rPr>
        <w:t>2.5</w:t>
      </w:r>
      <w:r w:rsidR="00F73BF0">
        <w:rPr>
          <w:rFonts w:ascii="Times New Roman" w:hAnsi="Times New Roman" w:cs="Times New Roman" w:hint="eastAsia"/>
          <w:szCs w:val="21"/>
        </w:rPr>
        <w:t>）</w:t>
      </w:r>
      <w:r w:rsidR="00BF092E" w:rsidRPr="00BF092E">
        <w:rPr>
          <w:rFonts w:ascii="Times New Roman" w:hAnsi="Times New Roman" w:cs="Times New Roman" w:hint="eastAsia"/>
          <w:szCs w:val="21"/>
        </w:rPr>
        <w:t>、</w:t>
      </w:r>
      <w:r w:rsidR="00F73BF0">
        <w:rPr>
          <w:rFonts w:ascii="Times New Roman" w:hAnsi="Times New Roman" w:cs="Times New Roman" w:hint="eastAsia"/>
          <w:szCs w:val="21"/>
        </w:rPr>
        <w:t>（</w:t>
      </w:r>
      <w:r w:rsidR="00F73BF0" w:rsidRPr="00BF092E">
        <w:rPr>
          <w:rFonts w:ascii="Times New Roman" w:hAnsi="Times New Roman" w:cs="Times New Roman" w:hint="eastAsia"/>
          <w:szCs w:val="21"/>
        </w:rPr>
        <w:t>4</w:t>
      </w:r>
      <w:r w:rsidR="00F73BF0">
        <w:rPr>
          <w:rFonts w:ascii="Times New Roman" w:hAnsi="Times New Roman" w:cs="Times New Roman" w:hint="eastAsia"/>
          <w:szCs w:val="21"/>
        </w:rPr>
        <w:t>）</w:t>
      </w:r>
      <w:r w:rsidR="00BF092E" w:rsidRPr="00BF092E">
        <w:rPr>
          <w:rFonts w:ascii="Times New Roman" w:hAnsi="Times New Roman" w:cs="Times New Roman" w:hint="eastAsia"/>
          <w:szCs w:val="21"/>
        </w:rPr>
        <w:t>、</w:t>
      </w:r>
      <w:r w:rsidR="00F73BF0">
        <w:rPr>
          <w:rFonts w:ascii="Times New Roman" w:hAnsi="Times New Roman" w:cs="Times New Roman" w:hint="eastAsia"/>
          <w:szCs w:val="21"/>
        </w:rPr>
        <w:t>（</w:t>
      </w:r>
      <w:r w:rsidR="00F73BF0" w:rsidRPr="00BF092E">
        <w:rPr>
          <w:rFonts w:ascii="Times New Roman" w:hAnsi="Times New Roman" w:cs="Times New Roman" w:hint="eastAsia"/>
          <w:szCs w:val="21"/>
        </w:rPr>
        <w:t>6.3</w:t>
      </w:r>
      <w:r w:rsidR="00F73BF0">
        <w:rPr>
          <w:rFonts w:ascii="Times New Roman" w:hAnsi="Times New Roman" w:cs="Times New Roman" w:hint="eastAsia"/>
          <w:szCs w:val="21"/>
        </w:rPr>
        <w:t>）</w:t>
      </w:r>
      <w:r w:rsidR="00061266">
        <w:rPr>
          <w:rFonts w:ascii="Times New Roman" w:hAnsi="Times New Roman" w:cs="Times New Roman" w:hint="eastAsia"/>
          <w:szCs w:val="21"/>
        </w:rPr>
        <w:t>可选的规定</w:t>
      </w:r>
      <w:r w:rsidR="00BF092E" w:rsidRPr="00BF092E">
        <w:rPr>
          <w:rFonts w:ascii="Times New Roman" w:hAnsi="Times New Roman" w:cs="Times New Roman" w:hint="eastAsia"/>
          <w:szCs w:val="21"/>
        </w:rPr>
        <w:t>？</w:t>
      </w:r>
    </w:p>
    <w:p w:rsidR="00BF092E" w:rsidRPr="00BF092E" w:rsidRDefault="00BF092E" w:rsidP="00A74842">
      <w:pPr>
        <w:rPr>
          <w:rFonts w:asciiTheme="minorEastAsia" w:hAnsiTheme="minorEastAsia" w:cs="Times New Roman"/>
          <w:szCs w:val="21"/>
        </w:rPr>
      </w:pPr>
      <w:r w:rsidRPr="009E54E6">
        <w:rPr>
          <w:rFonts w:ascii="黑体" w:eastAsia="黑体" w:hAnsi="黑体" w:cs="Times New Roman" w:hint="eastAsia"/>
          <w:szCs w:val="21"/>
        </w:rPr>
        <w:t>背景介绍：</w:t>
      </w:r>
    </w:p>
    <w:p w:rsidR="00BF092E" w:rsidRDefault="00855D3E" w:rsidP="00855D3E">
      <w:pPr>
        <w:ind w:firstLineChars="200" w:firstLine="420"/>
        <w:rPr>
          <w:rFonts w:asciiTheme="minorEastAsia" w:hAnsiTheme="minorEastAsia" w:cs="Times New Roman"/>
          <w:szCs w:val="21"/>
        </w:rPr>
      </w:pPr>
      <w:r>
        <w:rPr>
          <w:rFonts w:asciiTheme="minorEastAsia" w:hAnsiTheme="minorEastAsia" w:cs="Times New Roman" w:hint="eastAsia"/>
          <w:szCs w:val="21"/>
        </w:rPr>
        <w:t>水表国家标准</w:t>
      </w:r>
      <w:r w:rsidR="00BF092E" w:rsidRPr="00687FD5">
        <w:rPr>
          <w:rFonts w:ascii="Times New Roman" w:hAnsi="Times New Roman" w:cs="Times New Roman"/>
          <w:szCs w:val="21"/>
        </w:rPr>
        <w:t>GB/T 778</w:t>
      </w:r>
      <w:r w:rsidR="00BF092E" w:rsidRPr="00687FD5">
        <w:rPr>
          <w:rFonts w:ascii="Times New Roman" w:hAnsiTheme="minorEastAsia" w:cs="Times New Roman"/>
          <w:szCs w:val="21"/>
        </w:rPr>
        <w:t>－</w:t>
      </w:r>
      <w:r w:rsidR="00BF092E" w:rsidRPr="00687FD5">
        <w:rPr>
          <w:rFonts w:ascii="Times New Roman" w:hAnsi="Times New Roman" w:cs="Times New Roman"/>
          <w:szCs w:val="21"/>
        </w:rPr>
        <w:t>2007</w:t>
      </w:r>
      <w:r w:rsidR="00BF092E" w:rsidRPr="00687FD5">
        <w:rPr>
          <w:rFonts w:ascii="Times New Roman" w:hAnsiTheme="minorEastAsia" w:cs="Times New Roman"/>
          <w:szCs w:val="21"/>
        </w:rPr>
        <w:t>等同采用</w:t>
      </w:r>
      <w:r w:rsidR="00BF092E" w:rsidRPr="00687FD5">
        <w:rPr>
          <w:rFonts w:ascii="Times New Roman" w:hAnsi="Times New Roman" w:cs="Times New Roman"/>
          <w:szCs w:val="21"/>
        </w:rPr>
        <w:t>ISO 4064</w:t>
      </w:r>
      <w:r w:rsidR="00BF092E" w:rsidRPr="00687FD5">
        <w:rPr>
          <w:rFonts w:ascii="Times New Roman" w:hAnsiTheme="minorEastAsia" w:cs="Times New Roman"/>
          <w:szCs w:val="21"/>
        </w:rPr>
        <w:t>－</w:t>
      </w:r>
      <w:r w:rsidR="00BF092E" w:rsidRPr="00687FD5">
        <w:rPr>
          <w:rFonts w:ascii="Times New Roman" w:hAnsi="Times New Roman" w:cs="Times New Roman"/>
          <w:szCs w:val="21"/>
        </w:rPr>
        <w:t>2005</w:t>
      </w:r>
      <w:r w:rsidR="00BF092E" w:rsidRPr="00687FD5">
        <w:rPr>
          <w:rFonts w:ascii="Times New Roman" w:hAnsiTheme="minorEastAsia" w:cs="Times New Roman"/>
          <w:szCs w:val="21"/>
        </w:rPr>
        <w:t>，</w:t>
      </w:r>
      <w:r w:rsidR="00BF092E" w:rsidRPr="00687FD5">
        <w:rPr>
          <w:rFonts w:ascii="Times New Roman" w:hAnsi="Times New Roman" w:cs="Times New Roman"/>
          <w:szCs w:val="21"/>
        </w:rPr>
        <w:t>GB/T 778.1</w:t>
      </w:r>
      <w:r w:rsidR="00BF092E" w:rsidRPr="00687FD5">
        <w:rPr>
          <w:rFonts w:ascii="Times New Roman" w:hAnsiTheme="minorEastAsia" w:cs="Times New Roman"/>
          <w:szCs w:val="21"/>
        </w:rPr>
        <w:t>－</w:t>
      </w:r>
      <w:r w:rsidR="00BF092E" w:rsidRPr="00687FD5">
        <w:rPr>
          <w:rFonts w:ascii="Times New Roman" w:hAnsi="Times New Roman" w:cs="Times New Roman"/>
          <w:szCs w:val="21"/>
        </w:rPr>
        <w:t>2007</w:t>
      </w:r>
      <w:r w:rsidR="00BF092E" w:rsidRPr="00BF092E">
        <w:rPr>
          <w:rFonts w:asciiTheme="minorEastAsia" w:hAnsiTheme="minorEastAsia" w:cs="Times New Roman" w:hint="eastAsia"/>
          <w:szCs w:val="21"/>
        </w:rPr>
        <w:t>的5.1.4条规定如下：</w:t>
      </w:r>
    </w:p>
    <w:tbl>
      <w:tblPr>
        <w:tblW w:w="0" w:type="auto"/>
        <w:tblInd w:w="148" w:type="dxa"/>
        <w:tblBorders>
          <w:top w:val="single" w:sz="18" w:space="0" w:color="auto"/>
          <w:left w:val="single" w:sz="18" w:space="0" w:color="auto"/>
          <w:bottom w:val="single" w:sz="18" w:space="0" w:color="auto"/>
          <w:right w:val="single" w:sz="18" w:space="0" w:color="auto"/>
        </w:tblBorders>
        <w:tblLook w:val="0000"/>
      </w:tblPr>
      <w:tblGrid>
        <w:gridCol w:w="8130"/>
      </w:tblGrid>
      <w:tr w:rsidR="00BF092E" w:rsidTr="00BF092E">
        <w:trPr>
          <w:trHeight w:val="1050"/>
        </w:trPr>
        <w:tc>
          <w:tcPr>
            <w:tcW w:w="8130" w:type="dxa"/>
          </w:tcPr>
          <w:p w:rsidR="00BF092E" w:rsidRPr="00BF092E" w:rsidRDefault="00BF092E" w:rsidP="00BF092E">
            <w:pPr>
              <w:pStyle w:val="a2"/>
              <w:numPr>
                <w:ilvl w:val="0"/>
                <w:numId w:val="0"/>
              </w:numPr>
              <w:rPr>
                <w:rFonts w:ascii="Times New Roman"/>
              </w:rPr>
            </w:pPr>
            <w:r>
              <w:rPr>
                <w:rFonts w:ascii="Times New Roman" w:hint="eastAsia"/>
              </w:rPr>
              <w:t xml:space="preserve">5.1.4 </w:t>
            </w:r>
            <w:r w:rsidRPr="00BF092E">
              <w:rPr>
                <w:rFonts w:ascii="Times New Roman"/>
              </w:rPr>
              <w:t>分界流量（</w:t>
            </w:r>
            <w:r w:rsidRPr="00BF092E">
              <w:rPr>
                <w:rFonts w:ascii="Times New Roman" w:eastAsia="宋体"/>
                <w:i/>
                <w:kern w:val="2"/>
              </w:rPr>
              <w:t>Q</w:t>
            </w:r>
            <w:r w:rsidRPr="00BF092E">
              <w:rPr>
                <w:rFonts w:ascii="Times New Roman"/>
                <w:vertAlign w:val="subscript"/>
              </w:rPr>
              <w:t>2</w:t>
            </w:r>
            <w:r w:rsidRPr="00BF092E">
              <w:rPr>
                <w:rFonts w:ascii="Times New Roman"/>
              </w:rPr>
              <w:t>）与最小流量（</w:t>
            </w:r>
            <w:r w:rsidRPr="00BF092E">
              <w:rPr>
                <w:rFonts w:ascii="Times New Roman"/>
                <w:i/>
              </w:rPr>
              <w:t>Q</w:t>
            </w:r>
            <w:r w:rsidRPr="00BF092E">
              <w:rPr>
                <w:rFonts w:ascii="Times New Roman"/>
                <w:vertAlign w:val="subscript"/>
              </w:rPr>
              <w:t>1</w:t>
            </w:r>
            <w:r w:rsidRPr="00BF092E">
              <w:rPr>
                <w:rFonts w:ascii="Times New Roman"/>
              </w:rPr>
              <w:t>）的关系</w:t>
            </w:r>
          </w:p>
          <w:p w:rsidR="00BF092E" w:rsidRPr="00BF092E" w:rsidRDefault="00BF092E" w:rsidP="00BF092E">
            <w:pPr>
              <w:ind w:firstLineChars="200" w:firstLine="420"/>
              <w:rPr>
                <w:rFonts w:ascii="Times New Roman" w:hAnsi="Times New Roman" w:cs="Times New Roman"/>
              </w:rPr>
            </w:pPr>
            <w:r w:rsidRPr="00BF092E">
              <w:rPr>
                <w:rFonts w:ascii="Times New Roman" w:cs="Times New Roman"/>
              </w:rPr>
              <w:t>分界流量应根据下式之一确定：</w:t>
            </w:r>
          </w:p>
          <w:p w:rsidR="00BF092E" w:rsidRPr="00BF092E" w:rsidRDefault="00BF092E" w:rsidP="00BF092E">
            <w:pPr>
              <w:numPr>
                <w:ilvl w:val="0"/>
                <w:numId w:val="2"/>
              </w:numPr>
              <w:rPr>
                <w:rFonts w:ascii="Times New Roman" w:hAnsi="Times New Roman" w:cs="Times New Roman"/>
              </w:rPr>
            </w:pPr>
            <w:r w:rsidRPr="00BF092E">
              <w:rPr>
                <w:rFonts w:ascii="Times New Roman" w:hAnsi="Times New Roman" w:cs="Times New Roman"/>
                <w:i/>
              </w:rPr>
              <w:t>Q</w:t>
            </w:r>
            <w:r w:rsidRPr="00BF092E">
              <w:rPr>
                <w:rFonts w:ascii="Times New Roman" w:hAnsi="Times New Roman" w:cs="Times New Roman"/>
                <w:vertAlign w:val="subscript"/>
              </w:rPr>
              <w:t>2</w:t>
            </w:r>
            <w:r w:rsidRPr="00BF092E">
              <w:rPr>
                <w:rFonts w:ascii="Times New Roman" w:cs="Times New Roman"/>
              </w:rPr>
              <w:t>／</w:t>
            </w:r>
            <w:r w:rsidRPr="00BF092E">
              <w:rPr>
                <w:rFonts w:ascii="Times New Roman" w:hAnsi="Times New Roman" w:cs="Times New Roman"/>
                <w:i/>
              </w:rPr>
              <w:t>Q</w:t>
            </w:r>
            <w:r w:rsidRPr="00BF092E">
              <w:rPr>
                <w:rFonts w:ascii="Times New Roman" w:hAnsi="Times New Roman" w:cs="Times New Roman"/>
                <w:vertAlign w:val="subscript"/>
              </w:rPr>
              <w:t>1</w:t>
            </w:r>
            <w:r w:rsidRPr="00BF092E">
              <w:rPr>
                <w:rFonts w:ascii="Times New Roman" w:cs="Times New Roman"/>
              </w:rPr>
              <w:t>＝</w:t>
            </w:r>
            <w:r w:rsidRPr="00BF092E">
              <w:rPr>
                <w:rFonts w:ascii="Times New Roman" w:hAnsi="Times New Roman" w:cs="Times New Roman"/>
              </w:rPr>
              <w:t>1.6</w:t>
            </w:r>
          </w:p>
          <w:p w:rsidR="00BF092E" w:rsidRPr="00BF092E" w:rsidRDefault="00BF092E" w:rsidP="00BF092E">
            <w:pPr>
              <w:numPr>
                <w:ilvl w:val="0"/>
                <w:numId w:val="2"/>
              </w:numPr>
              <w:rPr>
                <w:rFonts w:ascii="Times New Roman" w:hAnsi="Times New Roman" w:cs="Times New Roman"/>
              </w:rPr>
            </w:pPr>
            <w:r w:rsidRPr="00BF092E">
              <w:rPr>
                <w:rFonts w:ascii="Times New Roman" w:cs="Times New Roman"/>
              </w:rPr>
              <w:t>如果</w:t>
            </w:r>
            <w:r w:rsidRPr="00BF092E">
              <w:rPr>
                <w:rFonts w:ascii="Times New Roman" w:hAnsi="Times New Roman" w:cs="Times New Roman"/>
                <w:i/>
              </w:rPr>
              <w:t>Q</w:t>
            </w:r>
            <w:r w:rsidRPr="00BF092E">
              <w:rPr>
                <w:rFonts w:ascii="Times New Roman" w:hAnsi="Times New Roman" w:cs="Times New Roman"/>
                <w:vertAlign w:val="subscript"/>
              </w:rPr>
              <w:t>3</w:t>
            </w:r>
            <w:r w:rsidRPr="00BF092E">
              <w:rPr>
                <w:rFonts w:ascii="Times New Roman" w:cs="Times New Roman"/>
              </w:rPr>
              <w:t>／</w:t>
            </w:r>
            <w:r w:rsidRPr="00BF092E">
              <w:rPr>
                <w:rFonts w:ascii="Times New Roman" w:hAnsi="Times New Roman" w:cs="Times New Roman"/>
                <w:i/>
              </w:rPr>
              <w:t>Q</w:t>
            </w:r>
            <w:r w:rsidRPr="00BF092E">
              <w:rPr>
                <w:rFonts w:ascii="Times New Roman" w:hAnsi="Times New Roman" w:cs="Times New Roman"/>
                <w:vertAlign w:val="subscript"/>
              </w:rPr>
              <w:t>2</w:t>
            </w:r>
            <w:r w:rsidRPr="00BF092E">
              <w:rPr>
                <w:rFonts w:ascii="Times New Roman" w:hAnsi="Times New Roman" w:cs="Times New Roman"/>
              </w:rPr>
              <w:t xml:space="preserve"> &gt; 5</w:t>
            </w:r>
            <w:r w:rsidRPr="00BF092E">
              <w:rPr>
                <w:rFonts w:ascii="Times New Roman" w:cs="Times New Roman"/>
              </w:rPr>
              <w:t>，则</w:t>
            </w:r>
            <w:r w:rsidRPr="00BF092E">
              <w:rPr>
                <w:rFonts w:ascii="Times New Roman" w:hAnsi="Times New Roman" w:cs="Times New Roman"/>
                <w:i/>
              </w:rPr>
              <w:t>Q</w:t>
            </w:r>
            <w:r w:rsidRPr="00BF092E">
              <w:rPr>
                <w:rFonts w:ascii="Times New Roman" w:hAnsi="Times New Roman" w:cs="Times New Roman"/>
                <w:vertAlign w:val="subscript"/>
              </w:rPr>
              <w:t>2</w:t>
            </w:r>
            <w:r w:rsidRPr="00BF092E">
              <w:rPr>
                <w:rFonts w:ascii="Times New Roman" w:cs="Times New Roman"/>
              </w:rPr>
              <w:t>／</w:t>
            </w:r>
            <w:r w:rsidRPr="00BF092E">
              <w:rPr>
                <w:rFonts w:ascii="Times New Roman" w:hAnsi="Times New Roman" w:cs="Times New Roman"/>
                <w:i/>
              </w:rPr>
              <w:t>Q</w:t>
            </w:r>
            <w:r w:rsidRPr="00BF092E">
              <w:rPr>
                <w:rFonts w:ascii="Times New Roman" w:hAnsi="Times New Roman" w:cs="Times New Roman"/>
                <w:vertAlign w:val="subscript"/>
              </w:rPr>
              <w:t>1</w:t>
            </w:r>
            <w:r w:rsidRPr="00BF092E">
              <w:rPr>
                <w:rFonts w:ascii="Times New Roman" w:cs="Times New Roman"/>
              </w:rPr>
              <w:t>＝（</w:t>
            </w:r>
            <w:r w:rsidRPr="00BF092E">
              <w:rPr>
                <w:rFonts w:ascii="Times New Roman" w:hAnsi="Times New Roman" w:cs="Times New Roman"/>
              </w:rPr>
              <w:t>1.5</w:t>
            </w:r>
            <w:r w:rsidRPr="00BF092E">
              <w:rPr>
                <w:rFonts w:ascii="Times New Roman" w:cs="Times New Roman"/>
              </w:rPr>
              <w:t>）；（</w:t>
            </w:r>
            <w:r w:rsidRPr="00BF092E">
              <w:rPr>
                <w:rFonts w:ascii="Times New Roman" w:hAnsi="Times New Roman" w:cs="Times New Roman"/>
              </w:rPr>
              <w:t>2.5</w:t>
            </w:r>
            <w:r w:rsidRPr="00BF092E">
              <w:rPr>
                <w:rFonts w:ascii="Times New Roman" w:cs="Times New Roman"/>
              </w:rPr>
              <w:t>）；（</w:t>
            </w:r>
            <w:r w:rsidRPr="00BF092E">
              <w:rPr>
                <w:rFonts w:ascii="Times New Roman" w:hAnsi="Times New Roman" w:cs="Times New Roman"/>
              </w:rPr>
              <w:t>4</w:t>
            </w:r>
            <w:r w:rsidRPr="00BF092E">
              <w:rPr>
                <w:rFonts w:ascii="Times New Roman" w:cs="Times New Roman"/>
              </w:rPr>
              <w:t>）；（</w:t>
            </w:r>
            <w:r w:rsidRPr="00BF092E">
              <w:rPr>
                <w:rFonts w:ascii="Times New Roman" w:hAnsi="Times New Roman" w:cs="Times New Roman"/>
              </w:rPr>
              <w:t>6.3</w:t>
            </w:r>
            <w:r w:rsidRPr="00BF092E">
              <w:rPr>
                <w:rFonts w:ascii="Times New Roman" w:cs="Times New Roman"/>
              </w:rPr>
              <w:t>）</w:t>
            </w:r>
          </w:p>
          <w:p w:rsidR="00BF092E" w:rsidRPr="00BF092E" w:rsidRDefault="00BF092E" w:rsidP="00BF092E">
            <w:pPr>
              <w:ind w:leftChars="-19" w:left="-40" w:firstLineChars="200" w:firstLine="360"/>
              <w:rPr>
                <w:rFonts w:asciiTheme="minorEastAsia" w:hAnsiTheme="minorEastAsia" w:cs="Times New Roman"/>
                <w:sz w:val="18"/>
                <w:szCs w:val="18"/>
              </w:rPr>
            </w:pPr>
            <w:r w:rsidRPr="00BF092E">
              <w:rPr>
                <w:rFonts w:hint="eastAsia"/>
                <w:sz w:val="18"/>
                <w:szCs w:val="18"/>
              </w:rPr>
              <w:t>注：至</w:t>
            </w:r>
            <w:smartTag w:uri="urn:schemas-microsoft-com:office:smarttags" w:element="chsdate">
              <w:smartTagPr>
                <w:attr w:name="IsROCDate" w:val="False"/>
                <w:attr w:name="IsLunarDate" w:val="False"/>
                <w:attr w:name="Day" w:val="30"/>
                <w:attr w:name="Month" w:val="4"/>
                <w:attr w:name="Year" w:val="2009"/>
              </w:smartTagPr>
              <w:r w:rsidRPr="00BF092E">
                <w:rPr>
                  <w:rFonts w:hint="eastAsia"/>
                  <w:sz w:val="18"/>
                  <w:szCs w:val="18"/>
                </w:rPr>
                <w:t>2009</w:t>
              </w:r>
              <w:r w:rsidRPr="00BF092E">
                <w:rPr>
                  <w:rFonts w:hint="eastAsia"/>
                  <w:sz w:val="18"/>
                  <w:szCs w:val="18"/>
                </w:rPr>
                <w:t>年</w:t>
              </w:r>
              <w:r w:rsidRPr="00BF092E">
                <w:rPr>
                  <w:rFonts w:hint="eastAsia"/>
                  <w:sz w:val="18"/>
                  <w:szCs w:val="18"/>
                </w:rPr>
                <w:t>4</w:t>
              </w:r>
              <w:r w:rsidRPr="00BF092E">
                <w:rPr>
                  <w:rFonts w:hint="eastAsia"/>
                  <w:sz w:val="18"/>
                  <w:szCs w:val="18"/>
                </w:rPr>
                <w:t>月</w:t>
              </w:r>
              <w:r w:rsidRPr="00BF092E">
                <w:rPr>
                  <w:rFonts w:hint="eastAsia"/>
                  <w:sz w:val="18"/>
                  <w:szCs w:val="18"/>
                </w:rPr>
                <w:t>30</w:t>
              </w:r>
              <w:r w:rsidRPr="00BF092E">
                <w:rPr>
                  <w:rFonts w:hint="eastAsia"/>
                  <w:sz w:val="18"/>
                  <w:szCs w:val="18"/>
                </w:rPr>
                <w:t>日</w:t>
              </w:r>
            </w:smartTag>
            <w:r w:rsidRPr="00BF092E">
              <w:rPr>
                <w:rFonts w:hint="eastAsia"/>
                <w:sz w:val="18"/>
                <w:szCs w:val="18"/>
              </w:rPr>
              <w:t>过渡期结束后，</w:t>
            </w:r>
            <w:r w:rsidRPr="00BF092E">
              <w:rPr>
                <w:rFonts w:hint="eastAsia"/>
                <w:sz w:val="18"/>
                <w:szCs w:val="18"/>
              </w:rPr>
              <w:t>b)</w:t>
            </w:r>
            <w:r w:rsidRPr="00BF092E">
              <w:rPr>
                <w:rFonts w:hint="eastAsia"/>
                <w:sz w:val="18"/>
                <w:szCs w:val="18"/>
              </w:rPr>
              <w:t>项中的数值将从</w:t>
            </w:r>
            <w:r w:rsidRPr="00BF092E">
              <w:rPr>
                <w:rFonts w:hint="eastAsia"/>
                <w:sz w:val="18"/>
                <w:szCs w:val="18"/>
              </w:rPr>
              <w:t>GB/T 778</w:t>
            </w:r>
            <w:r w:rsidRPr="00BF092E">
              <w:rPr>
                <w:rFonts w:hint="eastAsia"/>
                <w:sz w:val="18"/>
                <w:szCs w:val="18"/>
              </w:rPr>
              <w:t>的本部分中删除。</w:t>
            </w:r>
          </w:p>
        </w:tc>
      </w:tr>
    </w:tbl>
    <w:p w:rsidR="00BF092E" w:rsidRDefault="00BF092E" w:rsidP="00BF092E">
      <w:pPr>
        <w:ind w:firstLineChars="200" w:firstLine="420"/>
      </w:pPr>
      <w:r w:rsidRPr="000C6D9F">
        <w:rPr>
          <w:rFonts w:ascii="Times New Roman" w:cs="Times New Roman"/>
        </w:rPr>
        <w:t>原冷水水表型式评价大纲</w:t>
      </w:r>
      <w:r w:rsidRPr="000C6D9F">
        <w:rPr>
          <w:rFonts w:ascii="Times New Roman" w:hAnsi="Times New Roman" w:cs="Times New Roman"/>
        </w:rPr>
        <w:t>JJG 162</w:t>
      </w:r>
      <w:r w:rsidRPr="000C6D9F">
        <w:rPr>
          <w:rFonts w:ascii="Times New Roman" w:cs="Times New Roman"/>
        </w:rPr>
        <w:t>－</w:t>
      </w:r>
      <w:r w:rsidRPr="000C6D9F">
        <w:rPr>
          <w:rFonts w:ascii="Times New Roman" w:hAnsi="Times New Roman" w:cs="Times New Roman"/>
        </w:rPr>
        <w:t>2009</w:t>
      </w:r>
      <w:r w:rsidRPr="000C6D9F">
        <w:rPr>
          <w:rFonts w:ascii="Times New Roman" w:cs="Times New Roman"/>
        </w:rPr>
        <w:t>附录</w:t>
      </w:r>
      <w:r w:rsidRPr="000C6D9F">
        <w:rPr>
          <w:rFonts w:ascii="Times New Roman" w:hAnsi="Times New Roman" w:cs="Times New Roman"/>
        </w:rPr>
        <w:t>A</w:t>
      </w:r>
      <w:r w:rsidRPr="000C6D9F">
        <w:rPr>
          <w:rFonts w:ascii="Times New Roman" w:cs="Times New Roman"/>
        </w:rPr>
        <w:t>部分兼顾到标准</w:t>
      </w:r>
      <w:r w:rsidR="00F73BF0" w:rsidRPr="000C6D9F">
        <w:rPr>
          <w:rFonts w:ascii="Times New Roman" w:cs="Times New Roman"/>
        </w:rPr>
        <w:t>规定</w:t>
      </w:r>
      <w:r w:rsidRPr="000C6D9F">
        <w:rPr>
          <w:rFonts w:ascii="Times New Roman" w:cs="Times New Roman"/>
        </w:rPr>
        <w:t>和国内</w:t>
      </w:r>
      <w:r w:rsidRPr="000C6D9F">
        <w:rPr>
          <w:rFonts w:ascii="Times New Roman" w:hAnsi="Times New Roman" w:cs="Times New Roman"/>
          <w:i/>
          <w:szCs w:val="21"/>
        </w:rPr>
        <w:t>Q</w:t>
      </w:r>
      <w:r w:rsidRPr="000C6D9F">
        <w:rPr>
          <w:rFonts w:ascii="Times New Roman" w:hAnsi="Times New Roman" w:cs="Times New Roman"/>
          <w:szCs w:val="21"/>
          <w:vertAlign w:val="subscript"/>
        </w:rPr>
        <w:t>3</w:t>
      </w:r>
      <w:r w:rsidRPr="00E5268A">
        <w:rPr>
          <w:rFonts w:asciiTheme="minorEastAsia" w:hAnsiTheme="minorEastAsia" w:cs="Times New Roman"/>
          <w:szCs w:val="21"/>
        </w:rPr>
        <w:t>≥</w:t>
      </w:r>
      <w:r w:rsidRPr="000C6D9F">
        <w:rPr>
          <w:rFonts w:ascii="Times New Roman" w:hAnsi="Times New Roman" w:cs="Times New Roman"/>
          <w:szCs w:val="21"/>
        </w:rPr>
        <w:t>16m</w:t>
      </w:r>
      <w:r w:rsidRPr="000C6D9F">
        <w:rPr>
          <w:rFonts w:ascii="Times New Roman" w:hAnsi="Times New Roman" w:cs="Times New Roman"/>
          <w:szCs w:val="21"/>
          <w:vertAlign w:val="superscript"/>
        </w:rPr>
        <w:t>3</w:t>
      </w:r>
      <w:r w:rsidRPr="000C6D9F">
        <w:rPr>
          <w:rFonts w:ascii="Times New Roman" w:hAnsi="Times New Roman" w:cs="Times New Roman"/>
          <w:szCs w:val="21"/>
        </w:rPr>
        <w:t>/h</w:t>
      </w:r>
      <w:r w:rsidRPr="00BF092E">
        <w:rPr>
          <w:rFonts w:asciiTheme="minorEastAsia" w:hAnsiTheme="minorEastAsia" w:cs="Times New Roman" w:hint="eastAsia"/>
          <w:szCs w:val="21"/>
        </w:rPr>
        <w:t>水表</w:t>
      </w:r>
      <w:r w:rsidR="00F73BF0">
        <w:rPr>
          <w:rFonts w:asciiTheme="minorEastAsia" w:hAnsiTheme="minorEastAsia" w:cs="Times New Roman" w:hint="eastAsia"/>
          <w:szCs w:val="21"/>
        </w:rPr>
        <w:t>的实际情况，保留</w:t>
      </w:r>
      <w:r w:rsidR="00537A70">
        <w:rPr>
          <w:rFonts w:asciiTheme="minorEastAsia" w:hAnsiTheme="minorEastAsia" w:cs="Times New Roman" w:hint="eastAsia"/>
          <w:szCs w:val="21"/>
        </w:rPr>
        <w:t>了</w:t>
      </w:r>
      <w:r w:rsidR="00D51301" w:rsidRPr="00BF092E">
        <w:rPr>
          <w:rFonts w:ascii="Times New Roman" w:hAnsi="Times New Roman" w:cs="Times New Roman"/>
          <w:i/>
          <w:szCs w:val="21"/>
        </w:rPr>
        <w:t>Q</w:t>
      </w:r>
      <w:r w:rsidR="00D51301" w:rsidRPr="00BF092E">
        <w:rPr>
          <w:rFonts w:ascii="Times New Roman" w:hAnsi="Times New Roman" w:cs="Times New Roman" w:hint="eastAsia"/>
          <w:szCs w:val="21"/>
          <w:vertAlign w:val="subscript"/>
        </w:rPr>
        <w:t>2</w:t>
      </w:r>
      <w:r w:rsidR="00D51301" w:rsidRPr="00BF092E">
        <w:rPr>
          <w:rFonts w:ascii="Times New Roman" w:hAnsi="Times New Roman" w:cs="Times New Roman" w:hint="eastAsia"/>
          <w:szCs w:val="21"/>
        </w:rPr>
        <w:t>/</w:t>
      </w:r>
      <w:r w:rsidR="00D51301" w:rsidRPr="00BF092E">
        <w:rPr>
          <w:rFonts w:ascii="Times New Roman" w:hAnsi="Times New Roman" w:cs="Times New Roman"/>
          <w:i/>
          <w:szCs w:val="21"/>
        </w:rPr>
        <w:t xml:space="preserve"> Q</w:t>
      </w:r>
      <w:r w:rsidR="00D51301" w:rsidRPr="00BF092E">
        <w:rPr>
          <w:rFonts w:ascii="Times New Roman" w:hAnsi="Times New Roman" w:cs="Times New Roman" w:hint="eastAsia"/>
          <w:szCs w:val="21"/>
          <w:vertAlign w:val="subscript"/>
        </w:rPr>
        <w:t>1</w:t>
      </w:r>
      <w:r w:rsidR="00F73BF0" w:rsidRPr="00BF092E">
        <w:rPr>
          <w:rFonts w:ascii="Times New Roman" w:cs="Times New Roman"/>
        </w:rPr>
        <w:t>＝（</w:t>
      </w:r>
      <w:r w:rsidR="00F73BF0" w:rsidRPr="00BF092E">
        <w:rPr>
          <w:rFonts w:ascii="Times New Roman" w:hAnsi="Times New Roman" w:cs="Times New Roman"/>
        </w:rPr>
        <w:t>2.5</w:t>
      </w:r>
      <w:r w:rsidR="00F73BF0" w:rsidRPr="00BF092E">
        <w:rPr>
          <w:rFonts w:ascii="Times New Roman" w:cs="Times New Roman"/>
        </w:rPr>
        <w:t>）；（</w:t>
      </w:r>
      <w:r w:rsidR="00F73BF0" w:rsidRPr="00BF092E">
        <w:rPr>
          <w:rFonts w:ascii="Times New Roman" w:hAnsi="Times New Roman" w:cs="Times New Roman"/>
        </w:rPr>
        <w:t>4</w:t>
      </w:r>
      <w:r w:rsidR="00F73BF0" w:rsidRPr="00BF092E">
        <w:rPr>
          <w:rFonts w:ascii="Times New Roman" w:cs="Times New Roman"/>
        </w:rPr>
        <w:t>）；（</w:t>
      </w:r>
      <w:r w:rsidR="00F73BF0" w:rsidRPr="00BF092E">
        <w:rPr>
          <w:rFonts w:ascii="Times New Roman" w:hAnsi="Times New Roman" w:cs="Times New Roman"/>
        </w:rPr>
        <w:t>6.3</w:t>
      </w:r>
      <w:r w:rsidR="00F73BF0" w:rsidRPr="00BF092E">
        <w:rPr>
          <w:rFonts w:ascii="Times New Roman" w:cs="Times New Roman"/>
        </w:rPr>
        <w:t>）</w:t>
      </w:r>
      <w:r w:rsidR="002C2709">
        <w:rPr>
          <w:rFonts w:ascii="Times New Roman" w:cs="Times New Roman" w:hint="eastAsia"/>
        </w:rPr>
        <w:t>可选</w:t>
      </w:r>
      <w:r w:rsidR="00537A70">
        <w:rPr>
          <w:rFonts w:ascii="Times New Roman" w:cs="Times New Roman" w:hint="eastAsia"/>
        </w:rPr>
        <w:t>的规定</w:t>
      </w:r>
      <w:r w:rsidR="002066B3">
        <w:rPr>
          <w:rFonts w:ascii="Times New Roman" w:cs="Times New Roman" w:hint="eastAsia"/>
        </w:rPr>
        <w:t>，而</w:t>
      </w:r>
      <w:r w:rsidR="002066B3" w:rsidRPr="00BF092E">
        <w:rPr>
          <w:rFonts w:ascii="Times New Roman" w:hAnsi="Times New Roman" w:cs="Times New Roman"/>
          <w:i/>
          <w:szCs w:val="21"/>
        </w:rPr>
        <w:t>Q</w:t>
      </w:r>
      <w:r w:rsidR="002066B3" w:rsidRPr="00BF092E">
        <w:rPr>
          <w:rFonts w:ascii="Times New Roman" w:hAnsi="Times New Roman" w:cs="Times New Roman"/>
          <w:szCs w:val="21"/>
          <w:vertAlign w:val="subscript"/>
        </w:rPr>
        <w:t>3</w:t>
      </w:r>
      <w:r w:rsidR="002066B3">
        <w:rPr>
          <w:rFonts w:asciiTheme="minorEastAsia" w:hAnsiTheme="minorEastAsia" w:cs="Times New Roman" w:hint="eastAsia"/>
          <w:szCs w:val="21"/>
        </w:rPr>
        <w:t>＜</w:t>
      </w:r>
      <w:r w:rsidR="002066B3" w:rsidRPr="00BF092E">
        <w:rPr>
          <w:rFonts w:ascii="Times New Roman" w:hAnsi="Times New Roman" w:cs="Times New Roman"/>
          <w:szCs w:val="21"/>
        </w:rPr>
        <w:t>16m</w:t>
      </w:r>
      <w:r w:rsidR="002066B3" w:rsidRPr="00BF092E">
        <w:rPr>
          <w:rFonts w:ascii="Times New Roman" w:hAnsi="Times New Roman" w:cs="Times New Roman"/>
          <w:szCs w:val="21"/>
          <w:vertAlign w:val="superscript"/>
        </w:rPr>
        <w:t>3</w:t>
      </w:r>
      <w:r w:rsidR="002066B3" w:rsidRPr="00BF092E">
        <w:rPr>
          <w:rFonts w:ascii="Times New Roman" w:hAnsi="Times New Roman" w:cs="Times New Roman"/>
          <w:szCs w:val="21"/>
        </w:rPr>
        <w:t>/h</w:t>
      </w:r>
      <w:r w:rsidR="002066B3">
        <w:rPr>
          <w:rFonts w:ascii="Times New Roman" w:hAnsi="Times New Roman" w:cs="Times New Roman" w:hint="eastAsia"/>
          <w:szCs w:val="21"/>
        </w:rPr>
        <w:t>水表仅规定</w:t>
      </w:r>
      <w:r w:rsidR="002066B3" w:rsidRPr="00BF092E">
        <w:rPr>
          <w:rFonts w:ascii="Times New Roman" w:hAnsi="Times New Roman" w:cs="Times New Roman"/>
          <w:i/>
          <w:szCs w:val="21"/>
        </w:rPr>
        <w:t>Q</w:t>
      </w:r>
      <w:r w:rsidR="002066B3" w:rsidRPr="00BF092E">
        <w:rPr>
          <w:rFonts w:ascii="Times New Roman" w:hAnsi="Times New Roman" w:cs="Times New Roman" w:hint="eastAsia"/>
          <w:szCs w:val="21"/>
          <w:vertAlign w:val="subscript"/>
        </w:rPr>
        <w:t>2</w:t>
      </w:r>
      <w:r w:rsidR="002066B3" w:rsidRPr="00BF092E">
        <w:rPr>
          <w:rFonts w:ascii="Times New Roman" w:hAnsi="Times New Roman" w:cs="Times New Roman" w:hint="eastAsia"/>
          <w:szCs w:val="21"/>
        </w:rPr>
        <w:t>/</w:t>
      </w:r>
      <w:r w:rsidR="002066B3" w:rsidRPr="00BF092E">
        <w:rPr>
          <w:rFonts w:ascii="Times New Roman" w:hAnsi="Times New Roman" w:cs="Times New Roman"/>
          <w:i/>
          <w:szCs w:val="21"/>
        </w:rPr>
        <w:t xml:space="preserve"> Q</w:t>
      </w:r>
      <w:r w:rsidR="002066B3" w:rsidRPr="00BF092E">
        <w:rPr>
          <w:rFonts w:ascii="Times New Roman" w:hAnsi="Times New Roman" w:cs="Times New Roman" w:hint="eastAsia"/>
          <w:szCs w:val="21"/>
          <w:vertAlign w:val="subscript"/>
        </w:rPr>
        <w:t>1</w:t>
      </w:r>
      <w:r w:rsidR="002066B3">
        <w:rPr>
          <w:rFonts w:ascii="Times New Roman" w:hAnsi="Times New Roman" w:cs="Times New Roman" w:hint="eastAsia"/>
          <w:szCs w:val="21"/>
        </w:rPr>
        <w:t>＝</w:t>
      </w:r>
      <w:r w:rsidR="002066B3">
        <w:rPr>
          <w:rFonts w:ascii="Times New Roman" w:hAnsi="Times New Roman" w:cs="Times New Roman" w:hint="eastAsia"/>
          <w:szCs w:val="21"/>
        </w:rPr>
        <w:t>1.6</w:t>
      </w:r>
      <w:r w:rsidR="00855D3E">
        <w:rPr>
          <w:rFonts w:ascii="Times New Roman" w:cs="Times New Roman" w:hint="eastAsia"/>
        </w:rPr>
        <w:t>。</w:t>
      </w:r>
    </w:p>
    <w:p w:rsidR="00BF092E" w:rsidRDefault="00BF092E" w:rsidP="00BF092E">
      <w:pPr>
        <w:ind w:firstLineChars="200" w:firstLine="420"/>
        <w:rPr>
          <w:rFonts w:ascii="Times New Roman" w:cs="Times New Roman"/>
        </w:rPr>
      </w:pPr>
      <w:r w:rsidRPr="00BF092E">
        <w:rPr>
          <w:rFonts w:ascii="Times New Roman" w:hAnsi="Times New Roman" w:cs="Times New Roman"/>
          <w:szCs w:val="21"/>
        </w:rPr>
        <w:t>ISO 4064</w:t>
      </w:r>
      <w:r w:rsidR="00855D3E">
        <w:rPr>
          <w:rFonts w:ascii="Times New Roman" w:hAnsiTheme="minorEastAsia" w:cs="Times New Roman" w:hint="eastAsia"/>
          <w:szCs w:val="21"/>
        </w:rPr>
        <w:t>:</w:t>
      </w:r>
      <w:r w:rsidRPr="00BF092E">
        <w:rPr>
          <w:rFonts w:ascii="Times New Roman" w:hAnsi="Times New Roman" w:cs="Times New Roman"/>
          <w:szCs w:val="21"/>
        </w:rPr>
        <w:t>20</w:t>
      </w:r>
      <w:r>
        <w:rPr>
          <w:rFonts w:ascii="Times New Roman" w:hAnsi="Times New Roman" w:cs="Times New Roman" w:hint="eastAsia"/>
          <w:szCs w:val="21"/>
        </w:rPr>
        <w:t>14</w:t>
      </w:r>
      <w:r>
        <w:rPr>
          <w:rFonts w:ascii="Times New Roman" w:hAnsi="Times New Roman" w:cs="Times New Roman" w:hint="eastAsia"/>
          <w:szCs w:val="21"/>
        </w:rPr>
        <w:t>已发布，</w:t>
      </w:r>
      <w:r w:rsidR="00855D3E">
        <w:rPr>
          <w:rFonts w:ascii="Times New Roman" w:hAnsi="Times New Roman" w:cs="Times New Roman" w:hint="eastAsia"/>
          <w:szCs w:val="21"/>
        </w:rPr>
        <w:t>国家标准化管理委员会已将</w:t>
      </w:r>
      <w:r w:rsidR="00855D3E" w:rsidRPr="00687FD5">
        <w:rPr>
          <w:rFonts w:ascii="Times New Roman" w:hAnsi="Times New Roman" w:cs="Times New Roman"/>
          <w:szCs w:val="21"/>
        </w:rPr>
        <w:t>GB/T 778</w:t>
      </w:r>
      <w:r w:rsidR="00855D3E">
        <w:rPr>
          <w:rFonts w:asciiTheme="minorEastAsia" w:hAnsiTheme="minorEastAsia" w:cs="Times New Roman" w:hint="eastAsia"/>
          <w:szCs w:val="21"/>
        </w:rPr>
        <w:t>的修订工作列入计划，TC124/SC1将于2015年下半年启动水表国家标准的修订</w:t>
      </w:r>
      <w:r w:rsidR="000C6D9F">
        <w:rPr>
          <w:rFonts w:asciiTheme="minorEastAsia" w:hAnsiTheme="minorEastAsia" w:cs="Times New Roman" w:hint="eastAsia"/>
          <w:szCs w:val="21"/>
        </w:rPr>
        <w:t>工作</w:t>
      </w:r>
      <w:r w:rsidR="00855D3E">
        <w:rPr>
          <w:rFonts w:asciiTheme="minorEastAsia" w:hAnsiTheme="minorEastAsia" w:cs="Times New Roman" w:hint="eastAsia"/>
          <w:szCs w:val="21"/>
        </w:rPr>
        <w:t>。与以往一样，</w:t>
      </w:r>
      <w:r w:rsidR="00855D3E" w:rsidRPr="00BF092E">
        <w:rPr>
          <w:rFonts w:asciiTheme="minorEastAsia" w:hAnsiTheme="minorEastAsia" w:cs="Times New Roman" w:hint="eastAsia"/>
          <w:szCs w:val="21"/>
        </w:rPr>
        <w:t>GB/T 778</w:t>
      </w:r>
      <w:r w:rsidR="00855D3E">
        <w:rPr>
          <w:rFonts w:asciiTheme="minorEastAsia" w:hAnsiTheme="minorEastAsia" w:cs="Times New Roman" w:hint="eastAsia"/>
          <w:szCs w:val="21"/>
        </w:rPr>
        <w:t>将等同于</w:t>
      </w:r>
      <w:r w:rsidR="00855D3E" w:rsidRPr="00BF092E">
        <w:rPr>
          <w:rFonts w:ascii="Times New Roman" w:hAnsi="Times New Roman" w:cs="Times New Roman"/>
          <w:szCs w:val="21"/>
        </w:rPr>
        <w:t>ISO 4064</w:t>
      </w:r>
      <w:r w:rsidR="00855D3E" w:rsidRPr="00BF092E">
        <w:rPr>
          <w:rFonts w:ascii="Times New Roman" w:hAnsiTheme="minorEastAsia" w:cs="Times New Roman"/>
          <w:szCs w:val="21"/>
        </w:rPr>
        <w:t>－</w:t>
      </w:r>
      <w:r w:rsidR="00855D3E" w:rsidRPr="00BF092E">
        <w:rPr>
          <w:rFonts w:ascii="Times New Roman" w:hAnsi="Times New Roman" w:cs="Times New Roman"/>
          <w:szCs w:val="21"/>
        </w:rPr>
        <w:t>20</w:t>
      </w:r>
      <w:r w:rsidR="00855D3E">
        <w:rPr>
          <w:rFonts w:ascii="Times New Roman" w:hAnsi="Times New Roman" w:cs="Times New Roman" w:hint="eastAsia"/>
          <w:szCs w:val="21"/>
        </w:rPr>
        <w:t>14</w:t>
      </w:r>
      <w:r w:rsidR="00855D3E">
        <w:rPr>
          <w:rFonts w:ascii="Times New Roman" w:hAnsi="Times New Roman" w:cs="Times New Roman" w:hint="eastAsia"/>
          <w:szCs w:val="21"/>
        </w:rPr>
        <w:t>，这就意味着标准中</w:t>
      </w:r>
      <w:r w:rsidR="000C6D9F">
        <w:rPr>
          <w:rFonts w:ascii="Times New Roman" w:hAnsi="Times New Roman" w:cs="Times New Roman" w:hint="eastAsia"/>
          <w:szCs w:val="21"/>
        </w:rPr>
        <w:t>将</w:t>
      </w:r>
      <w:r w:rsidR="00855D3E">
        <w:rPr>
          <w:rFonts w:ascii="Times New Roman" w:hAnsi="Times New Roman" w:cs="Times New Roman" w:hint="eastAsia"/>
          <w:szCs w:val="21"/>
        </w:rPr>
        <w:t>不复存在</w:t>
      </w:r>
      <w:r w:rsidR="00D51301" w:rsidRPr="00BF092E">
        <w:rPr>
          <w:rFonts w:ascii="Times New Roman" w:hAnsi="Times New Roman" w:cs="Times New Roman"/>
          <w:i/>
          <w:szCs w:val="21"/>
        </w:rPr>
        <w:t>Q</w:t>
      </w:r>
      <w:r w:rsidR="00D51301" w:rsidRPr="00BF092E">
        <w:rPr>
          <w:rFonts w:ascii="Times New Roman" w:hAnsi="Times New Roman" w:cs="Times New Roman" w:hint="eastAsia"/>
          <w:szCs w:val="21"/>
          <w:vertAlign w:val="subscript"/>
        </w:rPr>
        <w:t>2</w:t>
      </w:r>
      <w:r w:rsidR="00D51301" w:rsidRPr="00BF092E">
        <w:rPr>
          <w:rFonts w:ascii="Times New Roman" w:hAnsi="Times New Roman" w:cs="Times New Roman" w:hint="eastAsia"/>
          <w:szCs w:val="21"/>
        </w:rPr>
        <w:t>/</w:t>
      </w:r>
      <w:r w:rsidR="00D51301" w:rsidRPr="00BF092E">
        <w:rPr>
          <w:rFonts w:ascii="Times New Roman" w:hAnsi="Times New Roman" w:cs="Times New Roman"/>
          <w:i/>
          <w:szCs w:val="21"/>
        </w:rPr>
        <w:t xml:space="preserve"> Q</w:t>
      </w:r>
      <w:r w:rsidR="00D51301" w:rsidRPr="00BF092E">
        <w:rPr>
          <w:rFonts w:ascii="Times New Roman" w:hAnsi="Times New Roman" w:cs="Times New Roman" w:hint="eastAsia"/>
          <w:szCs w:val="21"/>
          <w:vertAlign w:val="subscript"/>
        </w:rPr>
        <w:t>1</w:t>
      </w:r>
      <w:r w:rsidR="00855D3E" w:rsidRPr="00BF092E">
        <w:rPr>
          <w:rFonts w:ascii="Times New Roman" w:cs="Times New Roman"/>
        </w:rPr>
        <w:t>＝（</w:t>
      </w:r>
      <w:r w:rsidR="00855D3E" w:rsidRPr="00BF092E">
        <w:rPr>
          <w:rFonts w:ascii="Times New Roman" w:hAnsi="Times New Roman" w:cs="Times New Roman"/>
        </w:rPr>
        <w:t>2.5</w:t>
      </w:r>
      <w:r w:rsidR="00855D3E" w:rsidRPr="00BF092E">
        <w:rPr>
          <w:rFonts w:ascii="Times New Roman" w:cs="Times New Roman"/>
        </w:rPr>
        <w:t>）；（</w:t>
      </w:r>
      <w:r w:rsidR="00855D3E" w:rsidRPr="00BF092E">
        <w:rPr>
          <w:rFonts w:ascii="Times New Roman" w:hAnsi="Times New Roman" w:cs="Times New Roman"/>
        </w:rPr>
        <w:t>4</w:t>
      </w:r>
      <w:r w:rsidR="00855D3E" w:rsidRPr="00BF092E">
        <w:rPr>
          <w:rFonts w:ascii="Times New Roman" w:cs="Times New Roman"/>
        </w:rPr>
        <w:t>）；（</w:t>
      </w:r>
      <w:r w:rsidR="00855D3E" w:rsidRPr="00BF092E">
        <w:rPr>
          <w:rFonts w:ascii="Times New Roman" w:hAnsi="Times New Roman" w:cs="Times New Roman"/>
        </w:rPr>
        <w:t>6.3</w:t>
      </w:r>
      <w:r w:rsidR="00855D3E" w:rsidRPr="00BF092E">
        <w:rPr>
          <w:rFonts w:ascii="Times New Roman" w:cs="Times New Roman"/>
        </w:rPr>
        <w:t>）</w:t>
      </w:r>
      <w:r w:rsidR="00855D3E">
        <w:rPr>
          <w:rFonts w:ascii="Times New Roman" w:cs="Times New Roman" w:hint="eastAsia"/>
        </w:rPr>
        <w:t>的情形。</w:t>
      </w:r>
    </w:p>
    <w:p w:rsidR="00855D3E" w:rsidRDefault="00855D3E" w:rsidP="00BF092E">
      <w:pPr>
        <w:ind w:firstLineChars="200" w:firstLine="420"/>
        <w:rPr>
          <w:rFonts w:ascii="Times New Roman" w:hAnsi="Times New Roman" w:cs="Times New Roman"/>
          <w:szCs w:val="21"/>
        </w:rPr>
      </w:pPr>
      <w:r>
        <w:rPr>
          <w:rFonts w:ascii="Times New Roman" w:cs="Times New Roman" w:hint="eastAsia"/>
        </w:rPr>
        <w:t>本次</w:t>
      </w:r>
      <w:r w:rsidRPr="00855D3E">
        <w:rPr>
          <w:rFonts w:ascii="Times New Roman" w:cs="Times New Roman" w:hint="eastAsia"/>
        </w:rPr>
        <w:t>《冷水水表型式评价大纲》</w:t>
      </w:r>
      <w:r>
        <w:rPr>
          <w:rFonts w:ascii="Times New Roman" w:cs="Times New Roman" w:hint="eastAsia"/>
        </w:rPr>
        <w:t>修订计划最大程度采用水表国际建议</w:t>
      </w:r>
      <w:r>
        <w:rPr>
          <w:rFonts w:ascii="Times New Roman" w:cs="Times New Roman" w:hint="eastAsia"/>
        </w:rPr>
        <w:t>OIML R49:2013</w:t>
      </w:r>
      <w:r>
        <w:rPr>
          <w:rFonts w:ascii="Times New Roman" w:cs="Times New Roman" w:hint="eastAsia"/>
        </w:rPr>
        <w:t>，而</w:t>
      </w:r>
      <w:r>
        <w:rPr>
          <w:rFonts w:ascii="Times New Roman" w:cs="Times New Roman" w:hint="eastAsia"/>
        </w:rPr>
        <w:t>OIML R49:2013</w:t>
      </w:r>
      <w:r>
        <w:rPr>
          <w:rFonts w:ascii="Times New Roman" w:cs="Times New Roman" w:hint="eastAsia"/>
        </w:rPr>
        <w:t>与</w:t>
      </w:r>
      <w:r w:rsidRPr="00BF092E">
        <w:rPr>
          <w:rFonts w:ascii="Times New Roman" w:hAnsi="Times New Roman" w:cs="Times New Roman"/>
          <w:szCs w:val="21"/>
        </w:rPr>
        <w:t>ISO 4064</w:t>
      </w:r>
      <w:r>
        <w:rPr>
          <w:rFonts w:ascii="Times New Roman" w:hAnsiTheme="minorEastAsia" w:cs="Times New Roman" w:hint="eastAsia"/>
          <w:szCs w:val="21"/>
        </w:rPr>
        <w:t>:</w:t>
      </w:r>
      <w:r w:rsidRPr="00BF092E">
        <w:rPr>
          <w:rFonts w:ascii="Times New Roman" w:hAnsi="Times New Roman" w:cs="Times New Roman"/>
          <w:szCs w:val="21"/>
        </w:rPr>
        <w:t>20</w:t>
      </w:r>
      <w:r>
        <w:rPr>
          <w:rFonts w:ascii="Times New Roman" w:hAnsi="Times New Roman" w:cs="Times New Roman" w:hint="eastAsia"/>
          <w:szCs w:val="21"/>
        </w:rPr>
        <w:t>14</w:t>
      </w:r>
      <w:r>
        <w:rPr>
          <w:rFonts w:ascii="Times New Roman" w:hAnsi="Times New Roman" w:cs="Times New Roman" w:hint="eastAsia"/>
          <w:szCs w:val="21"/>
        </w:rPr>
        <w:t>已保持了完全一致，即二者为同一版本，</w:t>
      </w:r>
      <w:r>
        <w:rPr>
          <w:rFonts w:ascii="Times New Roman" w:hAnsi="Times New Roman" w:cs="Times New Roman" w:hint="eastAsia"/>
          <w:szCs w:val="21"/>
        </w:rPr>
        <w:t>OIML</w:t>
      </w:r>
      <w:r>
        <w:rPr>
          <w:rFonts w:ascii="Times New Roman" w:hAnsi="Times New Roman" w:cs="Times New Roman" w:hint="eastAsia"/>
          <w:szCs w:val="21"/>
        </w:rPr>
        <w:t>和</w:t>
      </w:r>
      <w:r>
        <w:rPr>
          <w:rFonts w:ascii="Times New Roman" w:hAnsi="Times New Roman" w:cs="Times New Roman" w:hint="eastAsia"/>
          <w:szCs w:val="21"/>
        </w:rPr>
        <w:t>ISO</w:t>
      </w:r>
      <w:r>
        <w:rPr>
          <w:rFonts w:ascii="Times New Roman" w:hAnsi="Times New Roman" w:cs="Times New Roman" w:hint="eastAsia"/>
          <w:szCs w:val="21"/>
        </w:rPr>
        <w:t>各自发布。</w:t>
      </w:r>
    </w:p>
    <w:p w:rsidR="00D51301" w:rsidRDefault="00D51301" w:rsidP="00BF092E">
      <w:pPr>
        <w:ind w:firstLineChars="200" w:firstLine="420"/>
        <w:rPr>
          <w:rFonts w:ascii="Times New Roman" w:cs="Times New Roman"/>
        </w:rPr>
      </w:pPr>
      <w:r>
        <w:rPr>
          <w:rFonts w:ascii="Times New Roman" w:hAnsi="Times New Roman" w:cs="Times New Roman" w:hint="eastAsia"/>
          <w:szCs w:val="21"/>
        </w:rPr>
        <w:t>本大纲在起草过程中部分水表生产企业提出</w:t>
      </w:r>
      <w:r w:rsidRPr="00BF092E">
        <w:rPr>
          <w:rFonts w:ascii="Times New Roman" w:hAnsi="Times New Roman" w:cs="Times New Roman"/>
          <w:i/>
          <w:szCs w:val="21"/>
        </w:rPr>
        <w:t>Q</w:t>
      </w:r>
      <w:r w:rsidRPr="00BF092E">
        <w:rPr>
          <w:rFonts w:ascii="Times New Roman" w:hAnsi="Times New Roman" w:cs="Times New Roman"/>
          <w:szCs w:val="21"/>
          <w:vertAlign w:val="subscript"/>
        </w:rPr>
        <w:t>3</w:t>
      </w:r>
      <w:r w:rsidRPr="00BF092E">
        <w:rPr>
          <w:rFonts w:asciiTheme="minorEastAsia" w:hAnsiTheme="minorEastAsia" w:cs="Times New Roman"/>
          <w:szCs w:val="21"/>
        </w:rPr>
        <w:t>≥</w:t>
      </w:r>
      <w:r w:rsidRPr="00BF092E">
        <w:rPr>
          <w:rFonts w:ascii="Times New Roman" w:hAnsi="Times New Roman" w:cs="Times New Roman"/>
          <w:szCs w:val="21"/>
        </w:rPr>
        <w:t>16m</w:t>
      </w:r>
      <w:r w:rsidRPr="00BF092E">
        <w:rPr>
          <w:rFonts w:ascii="Times New Roman" w:hAnsi="Times New Roman" w:cs="Times New Roman"/>
          <w:szCs w:val="21"/>
          <w:vertAlign w:val="superscript"/>
        </w:rPr>
        <w:t>3</w:t>
      </w:r>
      <w:r w:rsidRPr="00BF092E">
        <w:rPr>
          <w:rFonts w:ascii="Times New Roman" w:hAnsi="Times New Roman" w:cs="Times New Roman"/>
          <w:szCs w:val="21"/>
        </w:rPr>
        <w:t>/h</w:t>
      </w:r>
      <w:r w:rsidRPr="00BF092E">
        <w:rPr>
          <w:rFonts w:asciiTheme="minorEastAsia" w:hAnsiTheme="minorEastAsia" w:cs="Times New Roman" w:hint="eastAsia"/>
          <w:szCs w:val="21"/>
        </w:rPr>
        <w:t>水表</w:t>
      </w:r>
      <w:r>
        <w:rPr>
          <w:rFonts w:asciiTheme="minorEastAsia" w:hAnsiTheme="minorEastAsia" w:cs="Times New Roman" w:hint="eastAsia"/>
          <w:szCs w:val="21"/>
        </w:rPr>
        <w:t>完全执行</w:t>
      </w:r>
      <w:r w:rsidRPr="00BF092E">
        <w:rPr>
          <w:rFonts w:ascii="Times New Roman" w:hAnsi="Times New Roman" w:cs="Times New Roman"/>
          <w:i/>
          <w:szCs w:val="21"/>
        </w:rPr>
        <w:t>Q</w:t>
      </w:r>
      <w:r w:rsidRPr="00BF092E">
        <w:rPr>
          <w:rFonts w:ascii="Times New Roman" w:hAnsi="Times New Roman" w:cs="Times New Roman" w:hint="eastAsia"/>
          <w:szCs w:val="21"/>
          <w:vertAlign w:val="subscript"/>
        </w:rPr>
        <w:t>2</w:t>
      </w:r>
      <w:r w:rsidRPr="00BF092E">
        <w:rPr>
          <w:rFonts w:ascii="Times New Roman" w:hAnsi="Times New Roman" w:cs="Times New Roman" w:hint="eastAsia"/>
          <w:szCs w:val="21"/>
        </w:rPr>
        <w:t>/</w:t>
      </w:r>
      <w:r w:rsidRPr="00BF092E">
        <w:rPr>
          <w:rFonts w:ascii="Times New Roman" w:hAnsi="Times New Roman" w:cs="Times New Roman"/>
          <w:i/>
          <w:szCs w:val="21"/>
        </w:rPr>
        <w:t xml:space="preserve"> Q</w:t>
      </w:r>
      <w:r w:rsidRPr="00BF092E">
        <w:rPr>
          <w:rFonts w:ascii="Times New Roman" w:hAnsi="Times New Roman" w:cs="Times New Roman" w:hint="eastAsia"/>
          <w:szCs w:val="21"/>
          <w:vertAlign w:val="subscript"/>
        </w:rPr>
        <w:t>1</w:t>
      </w:r>
      <w:r>
        <w:rPr>
          <w:rFonts w:ascii="Times New Roman" w:hAnsi="Times New Roman" w:cs="Times New Roman" w:hint="eastAsia"/>
          <w:szCs w:val="21"/>
        </w:rPr>
        <w:t>＝</w:t>
      </w:r>
      <w:r>
        <w:rPr>
          <w:rFonts w:ascii="Times New Roman" w:hAnsi="Times New Roman" w:cs="Times New Roman" w:hint="eastAsia"/>
          <w:szCs w:val="21"/>
        </w:rPr>
        <w:t>1.6</w:t>
      </w:r>
      <w:r>
        <w:rPr>
          <w:rFonts w:ascii="Times New Roman" w:hAnsi="Times New Roman" w:cs="Times New Roman" w:hint="eastAsia"/>
          <w:szCs w:val="21"/>
        </w:rPr>
        <w:t>有困难，希望在大纲中继续保留</w:t>
      </w:r>
      <w:r w:rsidR="00537A70" w:rsidRPr="00BF092E">
        <w:rPr>
          <w:rFonts w:ascii="Times New Roman" w:hAnsi="Times New Roman" w:cs="Times New Roman"/>
          <w:i/>
          <w:szCs w:val="21"/>
        </w:rPr>
        <w:t>Q</w:t>
      </w:r>
      <w:r w:rsidR="00537A70" w:rsidRPr="00BF092E">
        <w:rPr>
          <w:rFonts w:ascii="Times New Roman" w:hAnsi="Times New Roman" w:cs="Times New Roman" w:hint="eastAsia"/>
          <w:szCs w:val="21"/>
          <w:vertAlign w:val="subscript"/>
        </w:rPr>
        <w:t>2</w:t>
      </w:r>
      <w:r w:rsidR="00537A70" w:rsidRPr="00BF092E">
        <w:rPr>
          <w:rFonts w:ascii="Times New Roman" w:hAnsi="Times New Roman" w:cs="Times New Roman" w:hint="eastAsia"/>
          <w:szCs w:val="21"/>
        </w:rPr>
        <w:t>/</w:t>
      </w:r>
      <w:r w:rsidR="00537A70" w:rsidRPr="00BF092E">
        <w:rPr>
          <w:rFonts w:ascii="Times New Roman" w:hAnsi="Times New Roman" w:cs="Times New Roman"/>
          <w:i/>
          <w:szCs w:val="21"/>
        </w:rPr>
        <w:t xml:space="preserve"> Q</w:t>
      </w:r>
      <w:r w:rsidR="00537A70" w:rsidRPr="00BF092E">
        <w:rPr>
          <w:rFonts w:ascii="Times New Roman" w:hAnsi="Times New Roman" w:cs="Times New Roman" w:hint="eastAsia"/>
          <w:szCs w:val="21"/>
          <w:vertAlign w:val="subscript"/>
        </w:rPr>
        <w:t>1</w:t>
      </w:r>
      <w:r w:rsidR="00537A70" w:rsidRPr="00BF092E">
        <w:rPr>
          <w:rFonts w:ascii="Times New Roman" w:cs="Times New Roman"/>
        </w:rPr>
        <w:t>＝</w:t>
      </w:r>
      <w:r w:rsidR="00537A70">
        <w:rPr>
          <w:rFonts w:ascii="Times New Roman" w:cs="Times New Roman" w:hint="eastAsia"/>
        </w:rPr>
        <w:t>（</w:t>
      </w:r>
      <w:r w:rsidR="00537A70">
        <w:rPr>
          <w:rFonts w:ascii="Times New Roman" w:cs="Times New Roman" w:hint="eastAsia"/>
        </w:rPr>
        <w:t>1.6</w:t>
      </w:r>
      <w:r w:rsidR="00537A70">
        <w:rPr>
          <w:rFonts w:ascii="Times New Roman" w:cs="Times New Roman" w:hint="eastAsia"/>
        </w:rPr>
        <w:t>）；</w:t>
      </w:r>
      <w:r w:rsidR="00537A70" w:rsidRPr="00BF092E">
        <w:rPr>
          <w:rFonts w:ascii="Times New Roman" w:cs="Times New Roman"/>
        </w:rPr>
        <w:t>（</w:t>
      </w:r>
      <w:r w:rsidR="00537A70" w:rsidRPr="00BF092E">
        <w:rPr>
          <w:rFonts w:ascii="Times New Roman" w:hAnsi="Times New Roman" w:cs="Times New Roman"/>
        </w:rPr>
        <w:t>2.5</w:t>
      </w:r>
      <w:r w:rsidR="00537A70" w:rsidRPr="00BF092E">
        <w:rPr>
          <w:rFonts w:ascii="Times New Roman" w:cs="Times New Roman"/>
        </w:rPr>
        <w:t>）；（</w:t>
      </w:r>
      <w:r w:rsidR="00537A70" w:rsidRPr="00BF092E">
        <w:rPr>
          <w:rFonts w:ascii="Times New Roman" w:hAnsi="Times New Roman" w:cs="Times New Roman"/>
        </w:rPr>
        <w:t>4</w:t>
      </w:r>
      <w:r w:rsidR="00537A70" w:rsidRPr="00BF092E">
        <w:rPr>
          <w:rFonts w:ascii="Times New Roman" w:cs="Times New Roman"/>
        </w:rPr>
        <w:t>）；（</w:t>
      </w:r>
      <w:r w:rsidR="00537A70" w:rsidRPr="00BF092E">
        <w:rPr>
          <w:rFonts w:ascii="Times New Roman" w:hAnsi="Times New Roman" w:cs="Times New Roman"/>
        </w:rPr>
        <w:t>6.3</w:t>
      </w:r>
      <w:r w:rsidR="00537A70" w:rsidRPr="00BF092E">
        <w:rPr>
          <w:rFonts w:ascii="Times New Roman" w:cs="Times New Roman"/>
        </w:rPr>
        <w:t>）</w:t>
      </w:r>
      <w:r w:rsidR="00537A70">
        <w:rPr>
          <w:rFonts w:ascii="Times New Roman" w:cs="Times New Roman" w:hint="eastAsia"/>
        </w:rPr>
        <w:t>可选。</w:t>
      </w:r>
    </w:p>
    <w:p w:rsidR="00061266" w:rsidRDefault="00061266" w:rsidP="00061266">
      <w:pPr>
        <w:ind w:firstLine="435"/>
        <w:rPr>
          <w:rFonts w:ascii="Times New Roman" w:cs="Times New Roman"/>
        </w:rPr>
      </w:pPr>
      <w:r>
        <w:rPr>
          <w:rFonts w:ascii="Times New Roman" w:cs="Times New Roman" w:hint="eastAsia"/>
        </w:rPr>
        <w:t>贵单位的意见是：（</w:t>
      </w:r>
      <w:r>
        <w:rPr>
          <w:rFonts w:ascii="Times New Roman" w:cs="Times New Roman" w:hint="eastAsia"/>
        </w:rPr>
        <w:t xml:space="preserve">        </w:t>
      </w:r>
      <w:r>
        <w:rPr>
          <w:rFonts w:ascii="Times New Roman" w:cs="Times New Roman" w:hint="eastAsia"/>
        </w:rPr>
        <w:t>）</w:t>
      </w:r>
    </w:p>
    <w:p w:rsidR="00061266" w:rsidRPr="00C61E1E" w:rsidRDefault="00061266" w:rsidP="00061266">
      <w:pPr>
        <w:ind w:firstLine="435"/>
        <w:rPr>
          <w:rFonts w:ascii="Times New Roman" w:cs="Times New Roman"/>
        </w:rPr>
      </w:pPr>
    </w:p>
    <w:p w:rsidR="00061266" w:rsidRDefault="00061266" w:rsidP="00061266">
      <w:pPr>
        <w:ind w:firstLine="435"/>
        <w:rPr>
          <w:rFonts w:ascii="Times New Roman" w:cs="Times New Roman"/>
        </w:rPr>
      </w:pPr>
      <w:r>
        <w:rPr>
          <w:rFonts w:ascii="Times New Roman" w:cs="Times New Roman" w:hint="eastAsia"/>
        </w:rPr>
        <w:t>A</w:t>
      </w:r>
      <w:r>
        <w:rPr>
          <w:rFonts w:ascii="Times New Roman" w:cs="Times New Roman" w:hint="eastAsia"/>
        </w:rPr>
        <w:t>——</w:t>
      </w:r>
      <w:r w:rsidR="0090420C">
        <w:rPr>
          <w:rFonts w:ascii="Times New Roman" w:cs="Times New Roman" w:hint="eastAsia"/>
        </w:rPr>
        <w:t>赞成</w:t>
      </w:r>
      <w:r>
        <w:rPr>
          <w:rFonts w:ascii="Times New Roman" w:hAnsi="Times New Roman" w:cs="Times New Roman" w:hint="eastAsia"/>
          <w:szCs w:val="21"/>
        </w:rPr>
        <w:t>继续保留</w:t>
      </w:r>
      <w:r w:rsidRPr="00BF092E">
        <w:rPr>
          <w:rFonts w:ascii="Times New Roman" w:hAnsi="Times New Roman" w:cs="Times New Roman"/>
          <w:i/>
          <w:szCs w:val="21"/>
        </w:rPr>
        <w:t>Q</w:t>
      </w:r>
      <w:r w:rsidRPr="00BF092E">
        <w:rPr>
          <w:rFonts w:ascii="Times New Roman" w:hAnsi="Times New Roman" w:cs="Times New Roman" w:hint="eastAsia"/>
          <w:szCs w:val="21"/>
          <w:vertAlign w:val="subscript"/>
        </w:rPr>
        <w:t>2</w:t>
      </w:r>
      <w:r w:rsidRPr="00BF092E">
        <w:rPr>
          <w:rFonts w:ascii="Times New Roman" w:hAnsi="Times New Roman" w:cs="Times New Roman" w:hint="eastAsia"/>
          <w:szCs w:val="21"/>
        </w:rPr>
        <w:t>/</w:t>
      </w:r>
      <w:r w:rsidRPr="00BF092E">
        <w:rPr>
          <w:rFonts w:ascii="Times New Roman" w:hAnsi="Times New Roman" w:cs="Times New Roman"/>
          <w:i/>
          <w:szCs w:val="21"/>
        </w:rPr>
        <w:t xml:space="preserve"> Q</w:t>
      </w:r>
      <w:r w:rsidRPr="00BF092E">
        <w:rPr>
          <w:rFonts w:ascii="Times New Roman" w:hAnsi="Times New Roman" w:cs="Times New Roman" w:hint="eastAsia"/>
          <w:szCs w:val="21"/>
          <w:vertAlign w:val="subscript"/>
        </w:rPr>
        <w:t>1</w:t>
      </w:r>
      <w:r w:rsidRPr="00BF092E">
        <w:rPr>
          <w:rFonts w:ascii="Times New Roman" w:cs="Times New Roman"/>
        </w:rPr>
        <w:t>＝</w:t>
      </w:r>
      <w:r>
        <w:rPr>
          <w:rFonts w:ascii="Times New Roman" w:cs="Times New Roman" w:hint="eastAsia"/>
        </w:rPr>
        <w:t>（</w:t>
      </w:r>
      <w:r>
        <w:rPr>
          <w:rFonts w:ascii="Times New Roman" w:cs="Times New Roman" w:hint="eastAsia"/>
        </w:rPr>
        <w:t>1.6</w:t>
      </w:r>
      <w:r>
        <w:rPr>
          <w:rFonts w:ascii="Times New Roman" w:cs="Times New Roman" w:hint="eastAsia"/>
        </w:rPr>
        <w:t>）；</w:t>
      </w:r>
      <w:r w:rsidRPr="00BF092E">
        <w:rPr>
          <w:rFonts w:ascii="Times New Roman" w:cs="Times New Roman"/>
        </w:rPr>
        <w:t>（</w:t>
      </w:r>
      <w:r w:rsidRPr="00BF092E">
        <w:rPr>
          <w:rFonts w:ascii="Times New Roman" w:hAnsi="Times New Roman" w:cs="Times New Roman"/>
        </w:rPr>
        <w:t>2.5</w:t>
      </w:r>
      <w:r w:rsidRPr="00BF092E">
        <w:rPr>
          <w:rFonts w:ascii="Times New Roman" w:cs="Times New Roman"/>
        </w:rPr>
        <w:t>）；（</w:t>
      </w:r>
      <w:r w:rsidRPr="00BF092E">
        <w:rPr>
          <w:rFonts w:ascii="Times New Roman" w:hAnsi="Times New Roman" w:cs="Times New Roman"/>
        </w:rPr>
        <w:t>4</w:t>
      </w:r>
      <w:r w:rsidRPr="00BF092E">
        <w:rPr>
          <w:rFonts w:ascii="Times New Roman" w:cs="Times New Roman"/>
        </w:rPr>
        <w:t>）；（</w:t>
      </w:r>
      <w:r w:rsidRPr="00BF092E">
        <w:rPr>
          <w:rFonts w:ascii="Times New Roman" w:hAnsi="Times New Roman" w:cs="Times New Roman"/>
        </w:rPr>
        <w:t>6.3</w:t>
      </w:r>
      <w:r w:rsidRPr="00BF092E">
        <w:rPr>
          <w:rFonts w:ascii="Times New Roman" w:cs="Times New Roman"/>
        </w:rPr>
        <w:t>）</w:t>
      </w:r>
      <w:r>
        <w:rPr>
          <w:rFonts w:ascii="Times New Roman" w:cs="Times New Roman" w:hint="eastAsia"/>
        </w:rPr>
        <w:t>可选</w:t>
      </w:r>
      <w:r w:rsidR="007339B8">
        <w:rPr>
          <w:rFonts w:ascii="Times New Roman" w:cs="Times New Roman" w:hint="eastAsia"/>
        </w:rPr>
        <w:t>。</w:t>
      </w:r>
    </w:p>
    <w:p w:rsidR="00061266" w:rsidRDefault="00061266" w:rsidP="00061266">
      <w:pPr>
        <w:ind w:firstLine="435"/>
        <w:rPr>
          <w:rFonts w:ascii="Times New Roman" w:cs="Times New Roman"/>
        </w:rPr>
      </w:pPr>
    </w:p>
    <w:p w:rsidR="00061266" w:rsidRDefault="00061266" w:rsidP="00061266">
      <w:pPr>
        <w:ind w:firstLine="435"/>
        <w:rPr>
          <w:rFonts w:ascii="Times New Roman" w:cs="Times New Roman"/>
        </w:rPr>
      </w:pPr>
      <w:r>
        <w:rPr>
          <w:rFonts w:ascii="Times New Roman" w:cs="Times New Roman" w:hint="eastAsia"/>
        </w:rPr>
        <w:t>B</w:t>
      </w:r>
      <w:r>
        <w:rPr>
          <w:rFonts w:ascii="Times New Roman" w:cs="Times New Roman" w:hint="eastAsia"/>
        </w:rPr>
        <w:t>——应统一为</w:t>
      </w:r>
      <w:r w:rsidRPr="00BF092E">
        <w:rPr>
          <w:rFonts w:ascii="Times New Roman" w:hAnsi="Times New Roman" w:cs="Times New Roman"/>
          <w:i/>
          <w:szCs w:val="21"/>
        </w:rPr>
        <w:t>Q</w:t>
      </w:r>
      <w:r w:rsidRPr="00BF092E">
        <w:rPr>
          <w:rFonts w:ascii="Times New Roman" w:hAnsi="Times New Roman" w:cs="Times New Roman" w:hint="eastAsia"/>
          <w:szCs w:val="21"/>
          <w:vertAlign w:val="subscript"/>
        </w:rPr>
        <w:t>2</w:t>
      </w:r>
      <w:r w:rsidRPr="00BF092E">
        <w:rPr>
          <w:rFonts w:ascii="Times New Roman" w:hAnsi="Times New Roman" w:cs="Times New Roman" w:hint="eastAsia"/>
          <w:szCs w:val="21"/>
        </w:rPr>
        <w:t>/</w:t>
      </w:r>
      <w:r w:rsidRPr="00BF092E">
        <w:rPr>
          <w:rFonts w:ascii="Times New Roman" w:hAnsi="Times New Roman" w:cs="Times New Roman"/>
          <w:i/>
          <w:szCs w:val="21"/>
        </w:rPr>
        <w:t xml:space="preserve"> Q</w:t>
      </w:r>
      <w:r w:rsidRPr="00BF092E">
        <w:rPr>
          <w:rFonts w:ascii="Times New Roman" w:hAnsi="Times New Roman" w:cs="Times New Roman" w:hint="eastAsia"/>
          <w:szCs w:val="21"/>
          <w:vertAlign w:val="subscript"/>
        </w:rPr>
        <w:t>1</w:t>
      </w:r>
      <w:r w:rsidRPr="00BF092E">
        <w:rPr>
          <w:rFonts w:ascii="Times New Roman" w:cs="Times New Roman"/>
        </w:rPr>
        <w:t>＝</w:t>
      </w:r>
      <w:r>
        <w:rPr>
          <w:rFonts w:ascii="Times New Roman" w:cs="Times New Roman" w:hint="eastAsia"/>
        </w:rPr>
        <w:t>1.6</w:t>
      </w:r>
      <w:r>
        <w:rPr>
          <w:rFonts w:ascii="Times New Roman" w:cs="Times New Roman" w:hint="eastAsia"/>
        </w:rPr>
        <w:t>，不</w:t>
      </w:r>
      <w:r w:rsidR="0090420C">
        <w:rPr>
          <w:rFonts w:ascii="Times New Roman" w:cs="Times New Roman" w:hint="eastAsia"/>
        </w:rPr>
        <w:t>赞成</w:t>
      </w:r>
      <w:r>
        <w:rPr>
          <w:rFonts w:ascii="Times New Roman" w:hAnsi="Times New Roman" w:cs="Times New Roman" w:hint="eastAsia"/>
          <w:szCs w:val="21"/>
        </w:rPr>
        <w:t>保留</w:t>
      </w:r>
      <w:r w:rsidRPr="00BF092E">
        <w:rPr>
          <w:rFonts w:ascii="Times New Roman" w:hAnsi="Times New Roman" w:cs="Times New Roman"/>
          <w:i/>
          <w:szCs w:val="21"/>
        </w:rPr>
        <w:t>Q</w:t>
      </w:r>
      <w:r w:rsidRPr="00BF092E">
        <w:rPr>
          <w:rFonts w:ascii="Times New Roman" w:hAnsi="Times New Roman" w:cs="Times New Roman" w:hint="eastAsia"/>
          <w:szCs w:val="21"/>
          <w:vertAlign w:val="subscript"/>
        </w:rPr>
        <w:t>2</w:t>
      </w:r>
      <w:r w:rsidRPr="00BF092E">
        <w:rPr>
          <w:rFonts w:ascii="Times New Roman" w:hAnsi="Times New Roman" w:cs="Times New Roman" w:hint="eastAsia"/>
          <w:szCs w:val="21"/>
        </w:rPr>
        <w:t>/</w:t>
      </w:r>
      <w:r w:rsidRPr="00BF092E">
        <w:rPr>
          <w:rFonts w:ascii="Times New Roman" w:hAnsi="Times New Roman" w:cs="Times New Roman"/>
          <w:i/>
          <w:szCs w:val="21"/>
        </w:rPr>
        <w:t xml:space="preserve"> Q</w:t>
      </w:r>
      <w:r w:rsidRPr="00BF092E">
        <w:rPr>
          <w:rFonts w:ascii="Times New Roman" w:hAnsi="Times New Roman" w:cs="Times New Roman" w:hint="eastAsia"/>
          <w:szCs w:val="21"/>
          <w:vertAlign w:val="subscript"/>
        </w:rPr>
        <w:t>1</w:t>
      </w:r>
      <w:r w:rsidRPr="00BF092E">
        <w:rPr>
          <w:rFonts w:ascii="Times New Roman" w:cs="Times New Roman"/>
        </w:rPr>
        <w:t>＝（</w:t>
      </w:r>
      <w:r w:rsidRPr="00BF092E">
        <w:rPr>
          <w:rFonts w:ascii="Times New Roman" w:hAnsi="Times New Roman" w:cs="Times New Roman"/>
        </w:rPr>
        <w:t>2.5</w:t>
      </w:r>
      <w:r w:rsidRPr="00BF092E">
        <w:rPr>
          <w:rFonts w:ascii="Times New Roman" w:cs="Times New Roman"/>
        </w:rPr>
        <w:t>）；（</w:t>
      </w:r>
      <w:r w:rsidRPr="00BF092E">
        <w:rPr>
          <w:rFonts w:ascii="Times New Roman" w:hAnsi="Times New Roman" w:cs="Times New Roman"/>
        </w:rPr>
        <w:t>4</w:t>
      </w:r>
      <w:r w:rsidRPr="00BF092E">
        <w:rPr>
          <w:rFonts w:ascii="Times New Roman" w:cs="Times New Roman"/>
        </w:rPr>
        <w:t>）；（</w:t>
      </w:r>
      <w:r w:rsidRPr="00BF092E">
        <w:rPr>
          <w:rFonts w:ascii="Times New Roman" w:hAnsi="Times New Roman" w:cs="Times New Roman"/>
        </w:rPr>
        <w:t>6.3</w:t>
      </w:r>
      <w:r w:rsidRPr="00BF092E">
        <w:rPr>
          <w:rFonts w:ascii="Times New Roman" w:cs="Times New Roman"/>
        </w:rPr>
        <w:t>）</w:t>
      </w:r>
      <w:r>
        <w:rPr>
          <w:rFonts w:ascii="Times New Roman" w:cs="Times New Roman" w:hint="eastAsia"/>
        </w:rPr>
        <w:t>可选</w:t>
      </w:r>
      <w:r w:rsidR="007339B8">
        <w:rPr>
          <w:rFonts w:ascii="Times New Roman" w:cs="Times New Roman" w:hint="eastAsia"/>
        </w:rPr>
        <w:t>。</w:t>
      </w:r>
    </w:p>
    <w:p w:rsidR="007339B8" w:rsidRDefault="007339B8" w:rsidP="00061266">
      <w:pPr>
        <w:ind w:firstLine="435"/>
        <w:rPr>
          <w:rFonts w:ascii="Times New Roman" w:cs="Times New Roman"/>
        </w:rPr>
      </w:pPr>
    </w:p>
    <w:p w:rsidR="00061266" w:rsidRDefault="007339B8" w:rsidP="00061266">
      <w:pPr>
        <w:ind w:firstLine="435"/>
        <w:rPr>
          <w:rFonts w:ascii="Times New Roman" w:cs="Times New Roman"/>
        </w:rPr>
      </w:pPr>
      <w:r>
        <w:rPr>
          <w:rFonts w:ascii="Times New Roman" w:cs="Times New Roman" w:hint="eastAsia"/>
        </w:rPr>
        <w:t>理由陈述：</w:t>
      </w:r>
    </w:p>
    <w:p w:rsidR="00061266" w:rsidRDefault="00061266" w:rsidP="00061266">
      <w:pPr>
        <w:ind w:firstLine="435"/>
        <w:rPr>
          <w:rFonts w:ascii="Times New Roman" w:cs="Times New Roman"/>
        </w:rPr>
      </w:pPr>
    </w:p>
    <w:p w:rsidR="00061266" w:rsidRDefault="00061266" w:rsidP="00061266">
      <w:pPr>
        <w:ind w:firstLine="435"/>
        <w:rPr>
          <w:rFonts w:ascii="Times New Roman" w:cs="Times New Roman"/>
        </w:rPr>
      </w:pPr>
    </w:p>
    <w:p w:rsidR="00061266" w:rsidRDefault="00061266" w:rsidP="00061266">
      <w:pPr>
        <w:ind w:firstLine="435"/>
        <w:rPr>
          <w:rFonts w:ascii="Times New Roman" w:cs="Times New Roman"/>
        </w:rPr>
      </w:pPr>
    </w:p>
    <w:p w:rsidR="007339B8" w:rsidRDefault="007339B8" w:rsidP="00061266">
      <w:pPr>
        <w:ind w:firstLine="435"/>
        <w:rPr>
          <w:rFonts w:ascii="Times New Roman" w:cs="Times New Roman"/>
        </w:rPr>
      </w:pPr>
    </w:p>
    <w:p w:rsidR="007339B8" w:rsidRDefault="007339B8" w:rsidP="00061266">
      <w:pPr>
        <w:ind w:firstLine="435"/>
        <w:rPr>
          <w:rFonts w:ascii="Times New Roman" w:cs="Times New Roman"/>
        </w:rPr>
      </w:pPr>
    </w:p>
    <w:p w:rsidR="007339B8" w:rsidRDefault="007339B8" w:rsidP="00061266">
      <w:pPr>
        <w:ind w:firstLine="435"/>
        <w:rPr>
          <w:rFonts w:ascii="Times New Roman" w:cs="Times New Roman"/>
        </w:rPr>
      </w:pPr>
    </w:p>
    <w:p w:rsidR="00342C68" w:rsidRDefault="00342C68" w:rsidP="00061266">
      <w:pPr>
        <w:ind w:firstLine="435"/>
        <w:rPr>
          <w:rFonts w:ascii="Times New Roman" w:cs="Times New Roman"/>
        </w:rPr>
      </w:pPr>
    </w:p>
    <w:p w:rsidR="00061266" w:rsidRDefault="00061266" w:rsidP="00061266">
      <w:pPr>
        <w:ind w:firstLine="435"/>
        <w:rPr>
          <w:rFonts w:ascii="Times New Roman" w:cs="Times New Roman"/>
        </w:rPr>
      </w:pPr>
    </w:p>
    <w:p w:rsidR="00B76862" w:rsidRDefault="00B76862" w:rsidP="000A143F">
      <w:pPr>
        <w:rPr>
          <w:rFonts w:ascii="黑体" w:eastAsia="黑体" w:hAnsi="黑体" w:hint="eastAsia"/>
        </w:rPr>
      </w:pPr>
    </w:p>
    <w:p w:rsidR="008756D8" w:rsidRDefault="008756D8" w:rsidP="000A143F">
      <w:pPr>
        <w:rPr>
          <w:rFonts w:ascii="黑体" w:eastAsia="黑体" w:hAnsi="黑体"/>
        </w:rPr>
      </w:pPr>
    </w:p>
    <w:p w:rsidR="00303915" w:rsidRDefault="00303915" w:rsidP="00C61E1E">
      <w:pPr>
        <w:rPr>
          <w:rFonts w:ascii="Times New Roman" w:hAnsi="Times New Roman" w:cs="Times New Roman" w:hint="eastAsia"/>
          <w:szCs w:val="21"/>
        </w:rPr>
      </w:pPr>
      <w:r w:rsidRPr="00303915">
        <w:rPr>
          <w:rFonts w:ascii="黑体" w:eastAsia="黑体" w:hAnsi="黑体" w:hint="eastAsia"/>
        </w:rPr>
        <w:lastRenderedPageBreak/>
        <w:t>问题二：</w:t>
      </w:r>
      <w:r w:rsidR="009E54E6" w:rsidRPr="00BF092E">
        <w:rPr>
          <w:rFonts w:ascii="Times New Roman" w:hAnsi="Times New Roman" w:cs="Times New Roman"/>
          <w:i/>
          <w:szCs w:val="21"/>
        </w:rPr>
        <w:t>Q</w:t>
      </w:r>
      <w:r w:rsidR="009E54E6" w:rsidRPr="00BF092E">
        <w:rPr>
          <w:rFonts w:ascii="Times New Roman" w:hAnsi="Times New Roman" w:cs="Times New Roman"/>
          <w:szCs w:val="21"/>
          <w:vertAlign w:val="subscript"/>
        </w:rPr>
        <w:t>3</w:t>
      </w:r>
      <w:r w:rsidR="009E54E6" w:rsidRPr="00BF092E">
        <w:rPr>
          <w:rFonts w:asciiTheme="minorEastAsia" w:hAnsiTheme="minorEastAsia" w:cs="Times New Roman"/>
          <w:szCs w:val="21"/>
        </w:rPr>
        <w:t>≥</w:t>
      </w:r>
      <w:r w:rsidR="009E54E6" w:rsidRPr="00BF092E">
        <w:rPr>
          <w:rFonts w:ascii="Times New Roman" w:hAnsi="Times New Roman" w:cs="Times New Roman"/>
          <w:szCs w:val="21"/>
        </w:rPr>
        <w:t>16m</w:t>
      </w:r>
      <w:r w:rsidR="009E54E6" w:rsidRPr="00BF092E">
        <w:rPr>
          <w:rFonts w:ascii="Times New Roman" w:hAnsi="Times New Roman" w:cs="Times New Roman"/>
          <w:szCs w:val="21"/>
          <w:vertAlign w:val="superscript"/>
        </w:rPr>
        <w:t>3</w:t>
      </w:r>
      <w:r w:rsidR="009E54E6" w:rsidRPr="00BF092E">
        <w:rPr>
          <w:rFonts w:ascii="Times New Roman" w:hAnsi="Times New Roman" w:cs="Times New Roman"/>
          <w:szCs w:val="21"/>
        </w:rPr>
        <w:t>/h</w:t>
      </w:r>
      <w:r w:rsidR="009E54E6" w:rsidRPr="00BF092E">
        <w:rPr>
          <w:rFonts w:asciiTheme="minorEastAsia" w:hAnsiTheme="minorEastAsia" w:cs="Times New Roman" w:hint="eastAsia"/>
          <w:szCs w:val="21"/>
        </w:rPr>
        <w:t>水表</w:t>
      </w:r>
      <w:r w:rsidR="009E54E6">
        <w:rPr>
          <w:rFonts w:asciiTheme="minorEastAsia" w:hAnsiTheme="minorEastAsia" w:cs="Times New Roman" w:hint="eastAsia"/>
          <w:szCs w:val="21"/>
        </w:rPr>
        <w:t>的耐久性试验是否需要恢复</w:t>
      </w:r>
      <w:r w:rsidR="009E54E6" w:rsidRPr="00BF092E">
        <w:rPr>
          <w:rFonts w:ascii="Times New Roman" w:hAnsi="Times New Roman" w:cs="Times New Roman"/>
          <w:i/>
          <w:szCs w:val="21"/>
        </w:rPr>
        <w:t>Q</w:t>
      </w:r>
      <w:r w:rsidR="009E54E6" w:rsidRPr="00BF092E">
        <w:rPr>
          <w:rFonts w:ascii="Times New Roman" w:hAnsi="Times New Roman" w:cs="Times New Roman"/>
          <w:szCs w:val="21"/>
          <w:vertAlign w:val="subscript"/>
        </w:rPr>
        <w:t>3</w:t>
      </w:r>
      <w:r w:rsidR="009E54E6">
        <w:rPr>
          <w:rFonts w:ascii="Times New Roman" w:hAnsi="Times New Roman" w:cs="Times New Roman" w:hint="eastAsia"/>
          <w:szCs w:val="21"/>
        </w:rPr>
        <w:t>下</w:t>
      </w:r>
      <w:r w:rsidR="009E54E6">
        <w:rPr>
          <w:rFonts w:ascii="Times New Roman" w:hAnsi="Times New Roman" w:cs="Times New Roman" w:hint="eastAsia"/>
          <w:szCs w:val="21"/>
        </w:rPr>
        <w:t>800h</w:t>
      </w:r>
      <w:r w:rsidR="009E54E6">
        <w:rPr>
          <w:rFonts w:ascii="Times New Roman" w:hAnsi="Times New Roman" w:cs="Times New Roman" w:hint="eastAsia"/>
          <w:szCs w:val="21"/>
        </w:rPr>
        <w:t>的连续流量试验？</w:t>
      </w:r>
    </w:p>
    <w:p w:rsidR="009E54E6" w:rsidRDefault="009E54E6" w:rsidP="00C61E1E">
      <w:pPr>
        <w:rPr>
          <w:rFonts w:ascii="黑体" w:eastAsia="黑体" w:hAnsi="黑体" w:cs="Times New Roman"/>
          <w:szCs w:val="21"/>
        </w:rPr>
      </w:pPr>
      <w:r w:rsidRPr="009E54E6">
        <w:rPr>
          <w:rFonts w:ascii="黑体" w:eastAsia="黑体" w:hAnsi="黑体" w:cs="Times New Roman" w:hint="eastAsia"/>
          <w:szCs w:val="21"/>
        </w:rPr>
        <w:t>背景介绍：</w:t>
      </w:r>
    </w:p>
    <w:p w:rsidR="009E54E6" w:rsidRDefault="002B35DC" w:rsidP="00B76862">
      <w:pPr>
        <w:ind w:firstLine="420"/>
        <w:rPr>
          <w:rFonts w:ascii="Times New Roman" w:hAnsi="Times New Roman" w:cs="Times New Roman"/>
          <w:szCs w:val="21"/>
        </w:rPr>
      </w:pPr>
      <w:r w:rsidRPr="000C6D9F">
        <w:rPr>
          <w:rFonts w:ascii="Times New Roman" w:cs="Times New Roman"/>
        </w:rPr>
        <w:t>原冷水水表型式评价大纲</w:t>
      </w:r>
      <w:r w:rsidRPr="000C6D9F">
        <w:rPr>
          <w:rFonts w:ascii="Times New Roman" w:hAnsi="Times New Roman" w:cs="Times New Roman"/>
        </w:rPr>
        <w:t>JJG 162</w:t>
      </w:r>
      <w:r w:rsidRPr="000C6D9F">
        <w:rPr>
          <w:rFonts w:ascii="Times New Roman" w:cs="Times New Roman"/>
        </w:rPr>
        <w:t>－</w:t>
      </w:r>
      <w:r w:rsidRPr="000C6D9F">
        <w:rPr>
          <w:rFonts w:ascii="Times New Roman" w:hAnsi="Times New Roman" w:cs="Times New Roman"/>
        </w:rPr>
        <w:t>2009</w:t>
      </w:r>
      <w:r w:rsidRPr="000C6D9F">
        <w:rPr>
          <w:rFonts w:ascii="Times New Roman" w:cs="Times New Roman"/>
        </w:rPr>
        <w:t>附录</w:t>
      </w:r>
      <w:r w:rsidRPr="000C6D9F">
        <w:rPr>
          <w:rFonts w:ascii="Times New Roman" w:hAnsi="Times New Roman" w:cs="Times New Roman"/>
        </w:rPr>
        <w:t>A</w:t>
      </w:r>
      <w:r>
        <w:rPr>
          <w:rFonts w:ascii="Times New Roman" w:hAnsi="Times New Roman" w:cs="Times New Roman" w:hint="eastAsia"/>
        </w:rPr>
        <w:t>起草时，部分</w:t>
      </w:r>
      <w:r w:rsidR="00B76862">
        <w:rPr>
          <w:rFonts w:ascii="Times New Roman" w:hAnsi="Times New Roman" w:cs="Times New Roman" w:hint="eastAsia"/>
        </w:rPr>
        <w:t>水表</w:t>
      </w:r>
      <w:r>
        <w:rPr>
          <w:rFonts w:ascii="Times New Roman" w:hAnsi="Times New Roman" w:cs="Times New Roman" w:hint="eastAsia"/>
        </w:rPr>
        <w:t>生产企业认为</w:t>
      </w:r>
      <w:r w:rsidR="00B76862" w:rsidRPr="00BF092E">
        <w:rPr>
          <w:rFonts w:ascii="Times New Roman" w:hAnsi="Times New Roman" w:cs="Times New Roman"/>
          <w:i/>
          <w:szCs w:val="21"/>
        </w:rPr>
        <w:t>Q</w:t>
      </w:r>
      <w:r w:rsidR="00B76862" w:rsidRPr="00BF092E">
        <w:rPr>
          <w:rFonts w:ascii="Times New Roman" w:hAnsi="Times New Roman" w:cs="Times New Roman"/>
          <w:szCs w:val="21"/>
          <w:vertAlign w:val="subscript"/>
        </w:rPr>
        <w:t>3</w:t>
      </w:r>
      <w:r w:rsidR="00B76862" w:rsidRPr="00BF092E">
        <w:rPr>
          <w:rFonts w:asciiTheme="minorEastAsia" w:hAnsiTheme="minorEastAsia" w:cs="Times New Roman"/>
          <w:szCs w:val="21"/>
        </w:rPr>
        <w:t>≥</w:t>
      </w:r>
      <w:r w:rsidR="00B76862" w:rsidRPr="00BF092E">
        <w:rPr>
          <w:rFonts w:ascii="Times New Roman" w:hAnsi="Times New Roman" w:cs="Times New Roman"/>
          <w:szCs w:val="21"/>
        </w:rPr>
        <w:t>16m</w:t>
      </w:r>
      <w:r w:rsidR="00B76862" w:rsidRPr="00BF092E">
        <w:rPr>
          <w:rFonts w:ascii="Times New Roman" w:hAnsi="Times New Roman" w:cs="Times New Roman"/>
          <w:szCs w:val="21"/>
          <w:vertAlign w:val="superscript"/>
        </w:rPr>
        <w:t>3</w:t>
      </w:r>
      <w:r w:rsidR="00B76862" w:rsidRPr="00BF092E">
        <w:rPr>
          <w:rFonts w:ascii="Times New Roman" w:hAnsi="Times New Roman" w:cs="Times New Roman"/>
          <w:szCs w:val="21"/>
        </w:rPr>
        <w:t>/h</w:t>
      </w:r>
      <w:r w:rsidR="00B76862" w:rsidRPr="00BF092E">
        <w:rPr>
          <w:rFonts w:asciiTheme="minorEastAsia" w:hAnsiTheme="minorEastAsia" w:cs="Times New Roman" w:hint="eastAsia"/>
          <w:szCs w:val="21"/>
        </w:rPr>
        <w:t>水表</w:t>
      </w:r>
      <w:r w:rsidR="00B76862">
        <w:rPr>
          <w:rFonts w:asciiTheme="minorEastAsia" w:hAnsiTheme="minorEastAsia" w:cs="Times New Roman" w:hint="eastAsia"/>
          <w:szCs w:val="21"/>
        </w:rPr>
        <w:t>属于中大口径水表，耐久性试验包括</w:t>
      </w:r>
      <w:r w:rsidR="00B76862" w:rsidRPr="00BF092E">
        <w:rPr>
          <w:rFonts w:ascii="Times New Roman" w:hAnsi="Times New Roman" w:cs="Times New Roman"/>
          <w:i/>
          <w:szCs w:val="21"/>
        </w:rPr>
        <w:t>Q</w:t>
      </w:r>
      <w:r w:rsidR="00B76862">
        <w:rPr>
          <w:rFonts w:ascii="Times New Roman" w:hAnsi="Times New Roman" w:cs="Times New Roman" w:hint="eastAsia"/>
          <w:szCs w:val="21"/>
          <w:vertAlign w:val="subscript"/>
        </w:rPr>
        <w:t>4</w:t>
      </w:r>
      <w:r w:rsidR="00B76862">
        <w:rPr>
          <w:rFonts w:ascii="Times New Roman" w:hAnsi="Times New Roman" w:cs="Times New Roman" w:hint="eastAsia"/>
          <w:szCs w:val="21"/>
        </w:rPr>
        <w:t>下</w:t>
      </w:r>
      <w:r w:rsidR="00B76862">
        <w:rPr>
          <w:rFonts w:ascii="Times New Roman" w:hAnsi="Times New Roman" w:cs="Times New Roman" w:hint="eastAsia"/>
          <w:szCs w:val="21"/>
        </w:rPr>
        <w:t>200h</w:t>
      </w:r>
      <w:r w:rsidR="00B76862">
        <w:rPr>
          <w:rFonts w:ascii="Times New Roman" w:hAnsi="Times New Roman" w:cs="Times New Roman" w:hint="eastAsia"/>
          <w:szCs w:val="21"/>
        </w:rPr>
        <w:t>和</w:t>
      </w:r>
      <w:r w:rsidR="00B76862" w:rsidRPr="00BF092E">
        <w:rPr>
          <w:rFonts w:ascii="Times New Roman" w:hAnsi="Times New Roman" w:cs="Times New Roman"/>
          <w:i/>
          <w:szCs w:val="21"/>
        </w:rPr>
        <w:t>Q</w:t>
      </w:r>
      <w:r w:rsidR="00B76862" w:rsidRPr="00BF092E">
        <w:rPr>
          <w:rFonts w:ascii="Times New Roman" w:hAnsi="Times New Roman" w:cs="Times New Roman"/>
          <w:szCs w:val="21"/>
          <w:vertAlign w:val="subscript"/>
        </w:rPr>
        <w:t>3</w:t>
      </w:r>
      <w:r w:rsidR="00B76862">
        <w:rPr>
          <w:rFonts w:ascii="Times New Roman" w:hAnsi="Times New Roman" w:cs="Times New Roman" w:hint="eastAsia"/>
          <w:szCs w:val="21"/>
        </w:rPr>
        <w:t>下</w:t>
      </w:r>
      <w:r w:rsidR="00B76862">
        <w:rPr>
          <w:rFonts w:ascii="Times New Roman" w:hAnsi="Times New Roman" w:cs="Times New Roman" w:hint="eastAsia"/>
          <w:szCs w:val="21"/>
        </w:rPr>
        <w:t>800h</w:t>
      </w:r>
      <w:r w:rsidR="00B76862">
        <w:rPr>
          <w:rFonts w:ascii="Times New Roman" w:hAnsi="Times New Roman" w:cs="Times New Roman" w:hint="eastAsia"/>
          <w:szCs w:val="21"/>
        </w:rPr>
        <w:t>的连续流量试验，总耗时达</w:t>
      </w:r>
      <w:r w:rsidR="00B76862">
        <w:rPr>
          <w:rFonts w:ascii="Times New Roman" w:hAnsi="Times New Roman" w:cs="Times New Roman" w:hint="eastAsia"/>
          <w:szCs w:val="21"/>
        </w:rPr>
        <w:t>1000h</w:t>
      </w:r>
      <w:r w:rsidR="00B76862">
        <w:rPr>
          <w:rFonts w:ascii="Times New Roman" w:hAnsi="Times New Roman" w:cs="Times New Roman" w:hint="eastAsia"/>
          <w:szCs w:val="21"/>
        </w:rPr>
        <w:t>（相当于</w:t>
      </w:r>
      <w:r w:rsidR="00B76862">
        <w:rPr>
          <w:rFonts w:ascii="Times New Roman" w:hAnsi="Times New Roman" w:cs="Times New Roman" w:hint="eastAsia"/>
          <w:szCs w:val="21"/>
        </w:rPr>
        <w:t>42</w:t>
      </w:r>
      <w:r w:rsidR="00B76862">
        <w:rPr>
          <w:rFonts w:ascii="Times New Roman" w:hAnsi="Times New Roman" w:cs="Times New Roman" w:hint="eastAsia"/>
          <w:szCs w:val="21"/>
        </w:rPr>
        <w:t>天），时间太长且耐久性试验费用太高</w:t>
      </w:r>
      <w:r w:rsidR="00B0786E">
        <w:rPr>
          <w:rFonts w:ascii="Times New Roman" w:hAnsi="Times New Roman" w:cs="Times New Roman" w:hint="eastAsia"/>
          <w:szCs w:val="21"/>
        </w:rPr>
        <w:t>（主要是电费）</w:t>
      </w:r>
      <w:r w:rsidR="00B76862">
        <w:rPr>
          <w:rFonts w:ascii="Times New Roman" w:hAnsi="Times New Roman" w:cs="Times New Roman" w:hint="eastAsia"/>
          <w:szCs w:val="21"/>
        </w:rPr>
        <w:t>，要求删去</w:t>
      </w:r>
      <w:r w:rsidR="00B76862" w:rsidRPr="00BF092E">
        <w:rPr>
          <w:rFonts w:ascii="Times New Roman" w:hAnsi="Times New Roman" w:cs="Times New Roman"/>
          <w:i/>
          <w:szCs w:val="21"/>
        </w:rPr>
        <w:t>Q</w:t>
      </w:r>
      <w:r w:rsidR="00B76862" w:rsidRPr="00BF092E">
        <w:rPr>
          <w:rFonts w:ascii="Times New Roman" w:hAnsi="Times New Roman" w:cs="Times New Roman"/>
          <w:szCs w:val="21"/>
          <w:vertAlign w:val="subscript"/>
        </w:rPr>
        <w:t>3</w:t>
      </w:r>
      <w:r w:rsidR="00B76862">
        <w:rPr>
          <w:rFonts w:ascii="Times New Roman" w:hAnsi="Times New Roman" w:cs="Times New Roman" w:hint="eastAsia"/>
          <w:szCs w:val="21"/>
        </w:rPr>
        <w:t>下</w:t>
      </w:r>
      <w:r w:rsidR="00B76862">
        <w:rPr>
          <w:rFonts w:ascii="Times New Roman" w:hAnsi="Times New Roman" w:cs="Times New Roman" w:hint="eastAsia"/>
          <w:szCs w:val="21"/>
        </w:rPr>
        <w:t>800h</w:t>
      </w:r>
      <w:r w:rsidR="00B76862">
        <w:rPr>
          <w:rFonts w:ascii="Times New Roman" w:hAnsi="Times New Roman" w:cs="Times New Roman" w:hint="eastAsia"/>
          <w:szCs w:val="21"/>
        </w:rPr>
        <w:t>的连续流量试验，只进行</w:t>
      </w:r>
      <w:r w:rsidR="00B76862" w:rsidRPr="00BF092E">
        <w:rPr>
          <w:rFonts w:ascii="Times New Roman" w:hAnsi="Times New Roman" w:cs="Times New Roman"/>
          <w:i/>
          <w:szCs w:val="21"/>
        </w:rPr>
        <w:t>Q</w:t>
      </w:r>
      <w:r w:rsidR="00B76862">
        <w:rPr>
          <w:rFonts w:ascii="Times New Roman" w:hAnsi="Times New Roman" w:cs="Times New Roman" w:hint="eastAsia"/>
          <w:szCs w:val="21"/>
          <w:vertAlign w:val="subscript"/>
        </w:rPr>
        <w:t>4</w:t>
      </w:r>
      <w:r w:rsidR="00B76862">
        <w:rPr>
          <w:rFonts w:ascii="Times New Roman" w:hAnsi="Times New Roman" w:cs="Times New Roman" w:hint="eastAsia"/>
          <w:szCs w:val="21"/>
        </w:rPr>
        <w:t>下</w:t>
      </w:r>
      <w:r w:rsidR="00B76862">
        <w:rPr>
          <w:rFonts w:ascii="Times New Roman" w:hAnsi="Times New Roman" w:cs="Times New Roman" w:hint="eastAsia"/>
          <w:szCs w:val="21"/>
        </w:rPr>
        <w:t>200h</w:t>
      </w:r>
      <w:r w:rsidR="00B76862">
        <w:rPr>
          <w:rFonts w:ascii="Times New Roman" w:hAnsi="Times New Roman" w:cs="Times New Roman" w:hint="eastAsia"/>
          <w:szCs w:val="21"/>
        </w:rPr>
        <w:t>的连续流量试验。</w:t>
      </w:r>
    </w:p>
    <w:p w:rsidR="00B76862" w:rsidRDefault="009B7EB6" w:rsidP="00B76862">
      <w:pPr>
        <w:ind w:firstLine="420"/>
        <w:rPr>
          <w:rFonts w:asciiTheme="minorEastAsia" w:hAnsiTheme="minorEastAsia" w:cs="Times New Roman"/>
          <w:szCs w:val="21"/>
        </w:rPr>
      </w:pPr>
      <w:r>
        <w:rPr>
          <w:rFonts w:ascii="Times New Roman" w:cs="Times New Roman" w:hint="eastAsia"/>
        </w:rPr>
        <w:t>下列是</w:t>
      </w:r>
      <w:r w:rsidR="00EC4A2B">
        <w:rPr>
          <w:rFonts w:asciiTheme="minorEastAsia" w:hAnsiTheme="minorEastAsia" w:cs="Times New Roman" w:hint="eastAsia"/>
          <w:szCs w:val="21"/>
        </w:rPr>
        <w:t>中大口径水表</w:t>
      </w:r>
      <w:r w:rsidR="002628DB">
        <w:rPr>
          <w:rFonts w:asciiTheme="minorEastAsia" w:hAnsiTheme="minorEastAsia" w:cs="Times New Roman" w:hint="eastAsia"/>
          <w:szCs w:val="21"/>
        </w:rPr>
        <w:t>的</w:t>
      </w:r>
      <w:r>
        <w:rPr>
          <w:rFonts w:asciiTheme="minorEastAsia" w:hAnsiTheme="minorEastAsia" w:cs="Times New Roman" w:hint="eastAsia"/>
          <w:szCs w:val="21"/>
        </w:rPr>
        <w:t>有关信息</w:t>
      </w:r>
      <w:r w:rsidR="002628DB">
        <w:rPr>
          <w:rFonts w:asciiTheme="minorEastAsia" w:hAnsiTheme="minorEastAsia" w:cs="Times New Roman" w:hint="eastAsia"/>
          <w:szCs w:val="21"/>
        </w:rPr>
        <w:t>，供各有关单位参考：</w:t>
      </w:r>
    </w:p>
    <w:p w:rsidR="002628DB" w:rsidRDefault="002628DB" w:rsidP="00B76862">
      <w:pPr>
        <w:ind w:firstLine="420"/>
        <w:rPr>
          <w:rFonts w:asciiTheme="minorEastAsia" w:hAnsiTheme="minorEastAsia" w:cs="Times New Roman"/>
          <w:szCs w:val="21"/>
        </w:rPr>
      </w:pPr>
      <w:r>
        <w:rPr>
          <w:rFonts w:asciiTheme="minorEastAsia" w:hAnsiTheme="minorEastAsia" w:cs="Times New Roman" w:hint="eastAsia"/>
          <w:szCs w:val="21"/>
        </w:rPr>
        <w:t>1.中大口径水表包括机械式水表和电子式水表，其中我国能够自主设计并制造DN80及以上机械式水表的企业不超过5家，</w:t>
      </w:r>
      <w:r w:rsidR="00164746">
        <w:rPr>
          <w:rFonts w:asciiTheme="minorEastAsia" w:hAnsiTheme="minorEastAsia" w:cs="Times New Roman" w:hint="eastAsia"/>
          <w:szCs w:val="21"/>
        </w:rPr>
        <w:t>能够自主设计并制造DN50及以上电子式水表（主要为超声水表和电磁水表）的企业不超过10家，总体技术水平落后于国际先进水平。</w:t>
      </w:r>
    </w:p>
    <w:p w:rsidR="00164746" w:rsidRDefault="00164746" w:rsidP="00B76862">
      <w:pPr>
        <w:ind w:firstLine="420"/>
        <w:rPr>
          <w:rFonts w:asciiTheme="minorEastAsia" w:hAnsiTheme="minorEastAsia" w:cs="Times New Roman"/>
          <w:szCs w:val="21"/>
        </w:rPr>
      </w:pPr>
      <w:r w:rsidRPr="00164746">
        <w:rPr>
          <w:rFonts w:asciiTheme="minorEastAsia" w:hAnsiTheme="minorEastAsia" w:cs="Times New Roman" w:hint="eastAsia"/>
          <w:szCs w:val="21"/>
        </w:rPr>
        <w:t>2.</w:t>
      </w:r>
      <w:r w:rsidR="008F12C4">
        <w:rPr>
          <w:rFonts w:asciiTheme="minorEastAsia" w:hAnsiTheme="minorEastAsia" w:cs="Times New Roman" w:hint="eastAsia"/>
          <w:szCs w:val="21"/>
        </w:rPr>
        <w:t>中大口径水表的耐久性试验不仅是国内关注的重点，也是国际关注的重点</w:t>
      </w:r>
      <w:r>
        <w:rPr>
          <w:rFonts w:asciiTheme="minorEastAsia" w:hAnsiTheme="minorEastAsia" w:cs="Times New Roman" w:hint="eastAsia"/>
          <w:szCs w:val="21"/>
        </w:rPr>
        <w:t>，</w:t>
      </w:r>
      <w:r w:rsidR="008F12C4">
        <w:rPr>
          <w:rFonts w:asciiTheme="minorEastAsia" w:hAnsiTheme="minorEastAsia" w:cs="Times New Roman" w:hint="eastAsia"/>
          <w:szCs w:val="21"/>
        </w:rPr>
        <w:t>试验费用高是主要原因，因此OIML R49中将试验水表的口径规格限定在DN300及以下，耐久性试验也仅以系列水表中预计磨损最严重的最小规格为代表进行试验。</w:t>
      </w:r>
    </w:p>
    <w:p w:rsidR="004E74AA" w:rsidRDefault="004E74AA" w:rsidP="00B76862">
      <w:pPr>
        <w:ind w:firstLine="420"/>
        <w:rPr>
          <w:rFonts w:asciiTheme="minorEastAsia" w:hAnsiTheme="minorEastAsia" w:cs="Times New Roman"/>
          <w:szCs w:val="21"/>
        </w:rPr>
      </w:pPr>
      <w:r>
        <w:rPr>
          <w:rFonts w:asciiTheme="minorEastAsia" w:hAnsiTheme="minorEastAsia" w:cs="Times New Roman" w:hint="eastAsia"/>
          <w:szCs w:val="21"/>
        </w:rPr>
        <w:t>3.我国对于</w:t>
      </w:r>
      <w:r w:rsidRPr="00BF092E">
        <w:rPr>
          <w:rFonts w:ascii="Times New Roman" w:hAnsi="Times New Roman" w:cs="Times New Roman"/>
          <w:i/>
          <w:szCs w:val="21"/>
        </w:rPr>
        <w:t>Q</w:t>
      </w:r>
      <w:r w:rsidRPr="00BF092E">
        <w:rPr>
          <w:rFonts w:ascii="Times New Roman" w:hAnsi="Times New Roman" w:cs="Times New Roman"/>
          <w:szCs w:val="21"/>
          <w:vertAlign w:val="subscript"/>
        </w:rPr>
        <w:t>3</w:t>
      </w:r>
      <w:r>
        <w:rPr>
          <w:rFonts w:asciiTheme="minorEastAsia" w:hAnsiTheme="minorEastAsia" w:cs="Times New Roman" w:hint="eastAsia"/>
          <w:szCs w:val="21"/>
        </w:rPr>
        <w:t>＜</w:t>
      </w:r>
      <w:r w:rsidRPr="00BF092E">
        <w:rPr>
          <w:rFonts w:ascii="Times New Roman" w:hAnsi="Times New Roman" w:cs="Times New Roman"/>
          <w:szCs w:val="21"/>
        </w:rPr>
        <w:t>16m</w:t>
      </w:r>
      <w:r w:rsidRPr="00BF092E">
        <w:rPr>
          <w:rFonts w:ascii="Times New Roman" w:hAnsi="Times New Roman" w:cs="Times New Roman"/>
          <w:szCs w:val="21"/>
          <w:vertAlign w:val="superscript"/>
        </w:rPr>
        <w:t>3</w:t>
      </w:r>
      <w:r w:rsidRPr="00BF092E">
        <w:rPr>
          <w:rFonts w:ascii="Times New Roman" w:hAnsi="Times New Roman" w:cs="Times New Roman"/>
          <w:szCs w:val="21"/>
        </w:rPr>
        <w:t>/h</w:t>
      </w:r>
      <w:r>
        <w:rPr>
          <w:rFonts w:ascii="Times New Roman" w:hAnsi="Times New Roman" w:cs="Times New Roman" w:hint="eastAsia"/>
          <w:szCs w:val="21"/>
        </w:rPr>
        <w:t>的</w:t>
      </w:r>
      <w:r w:rsidRPr="00BF092E">
        <w:rPr>
          <w:rFonts w:asciiTheme="minorEastAsia" w:hAnsiTheme="minorEastAsia" w:cs="Times New Roman" w:hint="eastAsia"/>
          <w:szCs w:val="21"/>
        </w:rPr>
        <w:t>水表</w:t>
      </w:r>
      <w:r>
        <w:rPr>
          <w:rFonts w:asciiTheme="minorEastAsia" w:hAnsiTheme="minorEastAsia" w:cs="Times New Roman" w:hint="eastAsia"/>
          <w:szCs w:val="21"/>
        </w:rPr>
        <w:t>已完全与国际接轨，近年来整体技术进步很快，基本达到国际水平，且推动了水表的出口。</w:t>
      </w:r>
    </w:p>
    <w:p w:rsidR="007403DC" w:rsidRDefault="007403DC" w:rsidP="00B76862">
      <w:pPr>
        <w:ind w:firstLine="420"/>
        <w:rPr>
          <w:rFonts w:asciiTheme="minorEastAsia" w:hAnsiTheme="minorEastAsia" w:cs="Times New Roman"/>
          <w:szCs w:val="21"/>
        </w:rPr>
      </w:pPr>
      <w:r>
        <w:rPr>
          <w:rFonts w:asciiTheme="minorEastAsia" w:hAnsiTheme="minorEastAsia" w:cs="Times New Roman" w:hint="eastAsia"/>
          <w:szCs w:val="21"/>
        </w:rPr>
        <w:t>结合上述信息，贵单位的</w:t>
      </w:r>
      <w:r w:rsidR="00A4104F">
        <w:rPr>
          <w:rFonts w:asciiTheme="minorEastAsia" w:hAnsiTheme="minorEastAsia" w:cs="Times New Roman" w:hint="eastAsia"/>
          <w:szCs w:val="21"/>
        </w:rPr>
        <w:t>意见</w:t>
      </w:r>
      <w:r>
        <w:rPr>
          <w:rFonts w:asciiTheme="minorEastAsia" w:hAnsiTheme="minorEastAsia" w:cs="Times New Roman" w:hint="eastAsia"/>
          <w:szCs w:val="21"/>
        </w:rPr>
        <w:t>是（     ）</w:t>
      </w:r>
    </w:p>
    <w:p w:rsidR="00B55A59" w:rsidRDefault="00B55A59" w:rsidP="00B76862">
      <w:pPr>
        <w:ind w:firstLine="420"/>
        <w:rPr>
          <w:rFonts w:asciiTheme="minorEastAsia" w:hAnsiTheme="minorEastAsia" w:cs="Times New Roman"/>
          <w:szCs w:val="21"/>
        </w:rPr>
      </w:pPr>
    </w:p>
    <w:p w:rsidR="007403DC" w:rsidRDefault="007403DC" w:rsidP="00B76862">
      <w:pPr>
        <w:ind w:firstLine="420"/>
        <w:rPr>
          <w:rFonts w:ascii="Times New Roman" w:hAnsi="Times New Roman" w:cs="Times New Roman"/>
          <w:szCs w:val="21"/>
        </w:rPr>
      </w:pPr>
      <w:r w:rsidRPr="007403DC">
        <w:rPr>
          <w:rFonts w:ascii="Times New Roman" w:hAnsi="Times New Roman" w:cs="Times New Roman"/>
          <w:szCs w:val="21"/>
        </w:rPr>
        <w:t>A</w:t>
      </w:r>
      <w:r>
        <w:rPr>
          <w:rFonts w:asciiTheme="minorEastAsia" w:hAnsiTheme="minorEastAsia" w:cs="Times New Roman" w:hint="eastAsia"/>
          <w:szCs w:val="21"/>
        </w:rPr>
        <w:t>——</w:t>
      </w:r>
      <w:r w:rsidR="00B55A59">
        <w:rPr>
          <w:rFonts w:asciiTheme="minorEastAsia" w:hAnsiTheme="minorEastAsia" w:cs="Times New Roman" w:hint="eastAsia"/>
          <w:szCs w:val="21"/>
        </w:rPr>
        <w:t>不赞成恢复</w:t>
      </w:r>
      <w:r w:rsidR="00B55A59" w:rsidRPr="00BF092E">
        <w:rPr>
          <w:rFonts w:ascii="Times New Roman" w:hAnsi="Times New Roman" w:cs="Times New Roman"/>
          <w:i/>
          <w:szCs w:val="21"/>
        </w:rPr>
        <w:t>Q</w:t>
      </w:r>
      <w:r w:rsidR="00B55A59" w:rsidRPr="00BF092E">
        <w:rPr>
          <w:rFonts w:ascii="Times New Roman" w:hAnsi="Times New Roman" w:cs="Times New Roman"/>
          <w:szCs w:val="21"/>
          <w:vertAlign w:val="subscript"/>
        </w:rPr>
        <w:t>3</w:t>
      </w:r>
      <w:r w:rsidR="00B55A59">
        <w:rPr>
          <w:rFonts w:ascii="Times New Roman" w:hAnsi="Times New Roman" w:cs="Times New Roman" w:hint="eastAsia"/>
          <w:szCs w:val="21"/>
        </w:rPr>
        <w:t>下</w:t>
      </w:r>
      <w:r w:rsidR="00B55A59">
        <w:rPr>
          <w:rFonts w:ascii="Times New Roman" w:hAnsi="Times New Roman" w:cs="Times New Roman" w:hint="eastAsia"/>
          <w:szCs w:val="21"/>
        </w:rPr>
        <w:t>800h</w:t>
      </w:r>
      <w:r w:rsidR="00B55A59">
        <w:rPr>
          <w:rFonts w:ascii="Times New Roman" w:hAnsi="Times New Roman" w:cs="Times New Roman" w:hint="eastAsia"/>
          <w:szCs w:val="21"/>
        </w:rPr>
        <w:t>的连续流量试验。</w:t>
      </w:r>
    </w:p>
    <w:p w:rsidR="00B55A59" w:rsidRDefault="00B55A59" w:rsidP="00B76862">
      <w:pPr>
        <w:ind w:firstLine="420"/>
        <w:rPr>
          <w:rFonts w:ascii="Times New Roman" w:hAnsi="Times New Roman" w:cs="Times New Roman"/>
          <w:szCs w:val="21"/>
        </w:rPr>
      </w:pPr>
    </w:p>
    <w:p w:rsidR="00B55A59" w:rsidRDefault="00B55A59" w:rsidP="00B76862">
      <w:pPr>
        <w:ind w:firstLine="420"/>
        <w:rPr>
          <w:rFonts w:ascii="Times New Roman" w:hAnsi="Times New Roman" w:cs="Times New Roman"/>
          <w:szCs w:val="21"/>
        </w:rPr>
      </w:pPr>
      <w:r>
        <w:rPr>
          <w:rFonts w:ascii="Times New Roman" w:hAnsi="Times New Roman" w:cs="Times New Roman" w:hint="eastAsia"/>
          <w:szCs w:val="21"/>
        </w:rPr>
        <w:t>B</w:t>
      </w:r>
      <w:r w:rsidR="00C65400">
        <w:rPr>
          <w:rFonts w:ascii="Times New Roman" w:hAnsi="Times New Roman" w:cs="Times New Roman" w:hint="eastAsia"/>
          <w:szCs w:val="21"/>
        </w:rPr>
        <w:t>——</w:t>
      </w:r>
      <w:r>
        <w:rPr>
          <w:rFonts w:asciiTheme="minorEastAsia" w:hAnsiTheme="minorEastAsia" w:cs="Times New Roman" w:hint="eastAsia"/>
          <w:szCs w:val="21"/>
        </w:rPr>
        <w:t>赞成恢复</w:t>
      </w:r>
      <w:r w:rsidRPr="00BF092E">
        <w:rPr>
          <w:rFonts w:ascii="Times New Roman" w:hAnsi="Times New Roman" w:cs="Times New Roman"/>
          <w:i/>
          <w:szCs w:val="21"/>
        </w:rPr>
        <w:t>Q</w:t>
      </w:r>
      <w:r w:rsidRPr="00BF092E">
        <w:rPr>
          <w:rFonts w:ascii="Times New Roman" w:hAnsi="Times New Roman" w:cs="Times New Roman"/>
          <w:szCs w:val="21"/>
          <w:vertAlign w:val="subscript"/>
        </w:rPr>
        <w:t>3</w:t>
      </w:r>
      <w:r>
        <w:rPr>
          <w:rFonts w:ascii="Times New Roman" w:hAnsi="Times New Roman" w:cs="Times New Roman" w:hint="eastAsia"/>
          <w:szCs w:val="21"/>
        </w:rPr>
        <w:t>下</w:t>
      </w:r>
      <w:r>
        <w:rPr>
          <w:rFonts w:ascii="Times New Roman" w:hAnsi="Times New Roman" w:cs="Times New Roman" w:hint="eastAsia"/>
          <w:szCs w:val="21"/>
        </w:rPr>
        <w:t>800h</w:t>
      </w:r>
      <w:r>
        <w:rPr>
          <w:rFonts w:ascii="Times New Roman" w:hAnsi="Times New Roman" w:cs="Times New Roman" w:hint="eastAsia"/>
          <w:szCs w:val="21"/>
        </w:rPr>
        <w:t>的连续流量试验。</w:t>
      </w:r>
    </w:p>
    <w:p w:rsidR="00AF1335" w:rsidRDefault="00AF1335" w:rsidP="00B76862">
      <w:pPr>
        <w:ind w:firstLine="420"/>
        <w:rPr>
          <w:rFonts w:ascii="Times New Roman" w:hAnsi="Times New Roman" w:cs="Times New Roman"/>
          <w:szCs w:val="21"/>
        </w:rPr>
      </w:pPr>
    </w:p>
    <w:p w:rsidR="00AF1335" w:rsidRDefault="00AF1335" w:rsidP="00B76862">
      <w:pPr>
        <w:ind w:firstLine="420"/>
        <w:rPr>
          <w:rFonts w:ascii="Times New Roman" w:hAnsi="Times New Roman" w:cs="Times New Roman"/>
          <w:szCs w:val="21"/>
        </w:rPr>
      </w:pPr>
      <w:r>
        <w:rPr>
          <w:rFonts w:ascii="Times New Roman" w:hAnsi="Times New Roman" w:cs="Times New Roman" w:hint="eastAsia"/>
          <w:szCs w:val="21"/>
        </w:rPr>
        <w:t>理由陈述：</w:t>
      </w:r>
    </w:p>
    <w:p w:rsidR="00AF6823" w:rsidRDefault="00AF6823" w:rsidP="00B76862">
      <w:pPr>
        <w:ind w:firstLine="420"/>
        <w:rPr>
          <w:rFonts w:ascii="Times New Roman" w:hAnsi="Times New Roman" w:cs="Times New Roman"/>
          <w:szCs w:val="21"/>
        </w:rPr>
      </w:pPr>
    </w:p>
    <w:p w:rsidR="00AF6823" w:rsidRDefault="00AF6823" w:rsidP="00B76862">
      <w:pPr>
        <w:ind w:firstLine="420"/>
        <w:rPr>
          <w:rFonts w:ascii="Times New Roman" w:hAnsi="Times New Roman" w:cs="Times New Roman"/>
          <w:szCs w:val="21"/>
        </w:rPr>
      </w:pPr>
    </w:p>
    <w:p w:rsidR="00AF6823" w:rsidRDefault="00AF6823" w:rsidP="00B76862">
      <w:pPr>
        <w:ind w:firstLine="420"/>
        <w:rPr>
          <w:rFonts w:ascii="Times New Roman" w:hAnsi="Times New Roman" w:cs="Times New Roman"/>
          <w:szCs w:val="21"/>
        </w:rPr>
      </w:pPr>
    </w:p>
    <w:p w:rsidR="00AF6823" w:rsidRDefault="00AF6823" w:rsidP="00B76862">
      <w:pPr>
        <w:ind w:firstLine="420"/>
        <w:rPr>
          <w:rFonts w:ascii="Times New Roman" w:hAnsi="Times New Roman" w:cs="Times New Roman"/>
          <w:szCs w:val="21"/>
        </w:rPr>
      </w:pPr>
    </w:p>
    <w:p w:rsidR="00AF6823" w:rsidRDefault="00AF6823" w:rsidP="00B76862">
      <w:pPr>
        <w:ind w:firstLine="420"/>
        <w:rPr>
          <w:rFonts w:ascii="Times New Roman" w:hAnsi="Times New Roman" w:cs="Times New Roman"/>
          <w:szCs w:val="21"/>
        </w:rPr>
      </w:pPr>
    </w:p>
    <w:p w:rsidR="00AF6823" w:rsidRDefault="00AF6823" w:rsidP="00B76862">
      <w:pPr>
        <w:ind w:firstLine="420"/>
        <w:rPr>
          <w:rFonts w:ascii="Times New Roman" w:hAnsi="Times New Roman" w:cs="Times New Roman"/>
          <w:szCs w:val="21"/>
        </w:rPr>
      </w:pPr>
    </w:p>
    <w:p w:rsidR="00AF6823" w:rsidRDefault="00AF6823" w:rsidP="00B76862">
      <w:pPr>
        <w:ind w:firstLine="420"/>
        <w:rPr>
          <w:rFonts w:ascii="Times New Roman" w:hAnsi="Times New Roman" w:cs="Times New Roman"/>
          <w:szCs w:val="21"/>
        </w:rPr>
      </w:pPr>
    </w:p>
    <w:p w:rsidR="00AF6823" w:rsidRDefault="00AF6823" w:rsidP="00B76862">
      <w:pPr>
        <w:ind w:firstLine="420"/>
        <w:rPr>
          <w:rFonts w:ascii="Times New Roman" w:hAnsi="Times New Roman" w:cs="Times New Roman"/>
          <w:szCs w:val="21"/>
        </w:rPr>
      </w:pPr>
    </w:p>
    <w:p w:rsidR="00AF6823" w:rsidRDefault="00AF6823" w:rsidP="00B76862">
      <w:pPr>
        <w:ind w:firstLine="420"/>
        <w:rPr>
          <w:rFonts w:ascii="Times New Roman" w:hAnsi="Times New Roman" w:cs="Times New Roman"/>
          <w:szCs w:val="21"/>
        </w:rPr>
      </w:pPr>
    </w:p>
    <w:p w:rsidR="00AF6823" w:rsidRDefault="00AF6823" w:rsidP="00B76862">
      <w:pPr>
        <w:ind w:firstLine="420"/>
        <w:rPr>
          <w:rFonts w:ascii="Times New Roman" w:hAnsi="Times New Roman" w:cs="Times New Roman"/>
          <w:szCs w:val="21"/>
        </w:rPr>
      </w:pPr>
    </w:p>
    <w:p w:rsidR="00AF6823" w:rsidRDefault="00AF6823" w:rsidP="00B76862">
      <w:pPr>
        <w:ind w:firstLine="420"/>
        <w:rPr>
          <w:rFonts w:ascii="Times New Roman" w:hAnsi="Times New Roman" w:cs="Times New Roman"/>
          <w:szCs w:val="21"/>
        </w:rPr>
      </w:pPr>
    </w:p>
    <w:p w:rsidR="00AF6823" w:rsidRDefault="00AF6823" w:rsidP="00B76862">
      <w:pPr>
        <w:ind w:firstLine="420"/>
        <w:rPr>
          <w:rFonts w:ascii="Times New Roman" w:hAnsi="Times New Roman" w:cs="Times New Roman"/>
          <w:szCs w:val="21"/>
        </w:rPr>
      </w:pPr>
    </w:p>
    <w:p w:rsidR="00AF6823" w:rsidRDefault="00AF6823" w:rsidP="00B76862">
      <w:pPr>
        <w:ind w:firstLine="420"/>
        <w:rPr>
          <w:rFonts w:ascii="Times New Roman" w:hAnsi="Times New Roman" w:cs="Times New Roman" w:hint="eastAsia"/>
          <w:szCs w:val="21"/>
        </w:rPr>
      </w:pPr>
    </w:p>
    <w:p w:rsidR="00505E02" w:rsidRDefault="00505E02" w:rsidP="00B76862">
      <w:pPr>
        <w:ind w:firstLine="420"/>
        <w:rPr>
          <w:rFonts w:ascii="Times New Roman" w:hAnsi="Times New Roman" w:cs="Times New Roman"/>
          <w:szCs w:val="21"/>
        </w:rPr>
      </w:pPr>
    </w:p>
    <w:p w:rsidR="00AF6823" w:rsidRDefault="00AF6823" w:rsidP="00B76862">
      <w:pPr>
        <w:ind w:firstLine="420"/>
        <w:rPr>
          <w:rFonts w:ascii="Times New Roman" w:hAnsi="Times New Roman" w:cs="Times New Roman"/>
          <w:szCs w:val="21"/>
        </w:rPr>
      </w:pPr>
    </w:p>
    <w:p w:rsidR="00A9774A" w:rsidRDefault="00A9774A" w:rsidP="00B76862">
      <w:pPr>
        <w:ind w:firstLine="420"/>
        <w:rPr>
          <w:rFonts w:ascii="Times New Roman" w:hAnsi="Times New Roman" w:cs="Times New Roman"/>
          <w:szCs w:val="21"/>
        </w:rPr>
      </w:pPr>
    </w:p>
    <w:p w:rsidR="00AF6823" w:rsidRDefault="008D116D" w:rsidP="00AF6823">
      <w:pPr>
        <w:rPr>
          <w:rFonts w:ascii="Times New Roman" w:cs="Times New Roman" w:hint="eastAsia"/>
          <w:u w:val="single"/>
        </w:rPr>
      </w:pPr>
      <w:r>
        <w:rPr>
          <w:rFonts w:ascii="Times New Roman" w:cs="Times New Roman" w:hint="eastAsia"/>
        </w:rPr>
        <w:t>意见回复</w:t>
      </w:r>
      <w:r w:rsidR="00AF6823">
        <w:rPr>
          <w:rFonts w:ascii="Times New Roman" w:cs="Times New Roman" w:hint="eastAsia"/>
        </w:rPr>
        <w:t>单位</w:t>
      </w:r>
      <w:r w:rsidR="00B72DBF" w:rsidRPr="00B72DBF">
        <w:rPr>
          <w:rFonts w:ascii="Times New Roman" w:cs="Times New Roman" w:hint="eastAsia"/>
        </w:rPr>
        <w:t>（盖章）</w:t>
      </w:r>
      <w:r w:rsidR="00AF6823">
        <w:rPr>
          <w:rFonts w:ascii="Times New Roman" w:cs="Times New Roman" w:hint="eastAsia"/>
        </w:rPr>
        <w:t>：</w:t>
      </w:r>
      <w:r w:rsidR="00AF6823">
        <w:rPr>
          <w:rFonts w:ascii="Times New Roman" w:cs="Times New Roman" w:hint="eastAsia"/>
          <w:u w:val="single"/>
        </w:rPr>
        <w:t xml:space="preserve">      </w:t>
      </w:r>
      <w:r w:rsidR="008E2983">
        <w:rPr>
          <w:rFonts w:ascii="Times New Roman" w:cs="Times New Roman" w:hint="eastAsia"/>
          <w:u w:val="single"/>
        </w:rPr>
        <w:t xml:space="preserve">   </w:t>
      </w:r>
      <w:r w:rsidR="00AF6823">
        <w:rPr>
          <w:rFonts w:ascii="Times New Roman" w:cs="Times New Roman" w:hint="eastAsia"/>
          <w:u w:val="single"/>
        </w:rPr>
        <w:t xml:space="preserve">                     </w:t>
      </w:r>
      <w:r w:rsidR="00AF6823">
        <w:rPr>
          <w:rFonts w:ascii="Times New Roman" w:cs="Times New Roman" w:hint="eastAsia"/>
        </w:rPr>
        <w:t>联系人</w:t>
      </w:r>
      <w:r w:rsidR="002B14F8">
        <w:rPr>
          <w:rFonts w:ascii="Times New Roman" w:cs="Times New Roman" w:hint="eastAsia"/>
        </w:rPr>
        <w:t>（签名）</w:t>
      </w:r>
      <w:r w:rsidR="00AF6823">
        <w:rPr>
          <w:rFonts w:ascii="Times New Roman" w:cs="Times New Roman" w:hint="eastAsia"/>
        </w:rPr>
        <w:t>：</w:t>
      </w:r>
      <w:r>
        <w:rPr>
          <w:rFonts w:ascii="Times New Roman" w:cs="Times New Roman" w:hint="eastAsia"/>
          <w:u w:val="single"/>
        </w:rPr>
        <w:t xml:space="preserve">            </w:t>
      </w:r>
    </w:p>
    <w:p w:rsidR="00812330" w:rsidRDefault="00812330" w:rsidP="00AF6823">
      <w:pPr>
        <w:rPr>
          <w:rFonts w:ascii="Times New Roman" w:cs="Times New Roman"/>
          <w:u w:val="single"/>
        </w:rPr>
      </w:pPr>
    </w:p>
    <w:p w:rsidR="00AF6823" w:rsidRDefault="00AF6823" w:rsidP="00AF6823">
      <w:pPr>
        <w:rPr>
          <w:rFonts w:ascii="Times New Roman" w:cs="Times New Roman"/>
        </w:rPr>
      </w:pPr>
      <w:r>
        <w:rPr>
          <w:rFonts w:ascii="Times New Roman" w:cs="Times New Roman" w:hint="eastAsia"/>
        </w:rPr>
        <w:t>联系电话：</w:t>
      </w:r>
      <w:r>
        <w:rPr>
          <w:rFonts w:ascii="Times New Roman" w:cs="Times New Roman" w:hint="eastAsia"/>
        </w:rPr>
        <w:t xml:space="preserve">                 </w:t>
      </w:r>
      <w:r>
        <w:rPr>
          <w:rFonts w:ascii="Times New Roman" w:cs="Times New Roman" w:hint="eastAsia"/>
        </w:rPr>
        <w:t>联系地址：</w:t>
      </w:r>
    </w:p>
    <w:p w:rsidR="00AF6823" w:rsidRDefault="00AF6823" w:rsidP="00AF6823">
      <w:pPr>
        <w:rPr>
          <w:rFonts w:ascii="Times New Roman" w:cs="Times New Roman"/>
        </w:rPr>
      </w:pPr>
    </w:p>
    <w:p w:rsidR="00AF6823" w:rsidRDefault="00AF6823" w:rsidP="00AF6823">
      <w:pPr>
        <w:rPr>
          <w:rFonts w:ascii="Times New Roman" w:cs="Times New Roman"/>
        </w:rPr>
      </w:pPr>
      <w:r w:rsidRPr="00090F2D">
        <w:rPr>
          <w:rFonts w:ascii="Times New Roman" w:cs="Times New Roman"/>
        </w:rPr>
        <w:t>意见请回复：杭州市下沙路</w:t>
      </w:r>
      <w:r w:rsidRPr="00090F2D">
        <w:rPr>
          <w:rFonts w:ascii="Times New Roman" w:hAnsi="Times New Roman" w:cs="Times New Roman"/>
        </w:rPr>
        <w:t>300</w:t>
      </w:r>
      <w:r w:rsidRPr="00090F2D">
        <w:rPr>
          <w:rFonts w:ascii="Times New Roman" w:cs="Times New Roman"/>
        </w:rPr>
        <w:t>号浙江省计量科学研究院</w:t>
      </w:r>
      <w:r w:rsidRPr="00090F2D">
        <w:rPr>
          <w:rFonts w:ascii="Times New Roman" w:hAnsi="Times New Roman" w:cs="Times New Roman"/>
        </w:rPr>
        <w:t>8</w:t>
      </w:r>
      <w:r w:rsidRPr="00090F2D">
        <w:rPr>
          <w:rFonts w:ascii="Times New Roman" w:cs="Times New Roman"/>
        </w:rPr>
        <w:t>号楼，</w:t>
      </w:r>
      <w:r>
        <w:rPr>
          <w:rFonts w:ascii="Times New Roman" w:cs="Times New Roman" w:hint="eastAsia"/>
        </w:rPr>
        <w:t>联系人：赵建亮</w:t>
      </w:r>
      <w:r w:rsidR="006612A5">
        <w:rPr>
          <w:rFonts w:ascii="Times New Roman" w:cs="Times New Roman" w:hint="eastAsia"/>
        </w:rPr>
        <w:t>，</w:t>
      </w:r>
    </w:p>
    <w:p w:rsidR="00AF6823" w:rsidRPr="00AF6823" w:rsidRDefault="00AF6823" w:rsidP="00AF6823">
      <w:r w:rsidRPr="00090F2D">
        <w:rPr>
          <w:rFonts w:ascii="Times New Roman" w:cs="Times New Roman"/>
        </w:rPr>
        <w:t>邮编：</w:t>
      </w:r>
      <w:r w:rsidRPr="00090F2D">
        <w:rPr>
          <w:rFonts w:ascii="Times New Roman" w:hAnsi="Times New Roman" w:cs="Times New Roman"/>
        </w:rPr>
        <w:t>310018</w:t>
      </w:r>
      <w:r>
        <w:rPr>
          <w:rFonts w:ascii="Times New Roman" w:hAnsi="Times New Roman" w:cs="Times New Roman" w:hint="eastAsia"/>
        </w:rPr>
        <w:t>，</w:t>
      </w:r>
      <w:r w:rsidRPr="00AA3220">
        <w:rPr>
          <w:rFonts w:asciiTheme="minorEastAsia" w:hAnsiTheme="minorEastAsia" w:hint="eastAsia"/>
        </w:rPr>
        <w:t>电子邮件：</w:t>
      </w:r>
      <w:hyperlink r:id="rId9" w:history="1">
        <w:r w:rsidRPr="00932B3F">
          <w:rPr>
            <w:rStyle w:val="aa"/>
            <w:rFonts w:asciiTheme="minorEastAsia" w:hAnsiTheme="minorEastAsia" w:hint="eastAsia"/>
          </w:rPr>
          <w:t>zhaojl6188@sina.com</w:t>
        </w:r>
      </w:hyperlink>
      <w:r w:rsidR="00BB123F">
        <w:rPr>
          <w:rFonts w:hint="eastAsia"/>
        </w:rPr>
        <w:t>（以扫描件型式）</w:t>
      </w:r>
    </w:p>
    <w:sectPr w:rsidR="00AF6823" w:rsidRPr="00AF6823" w:rsidSect="00591A6C">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278D9" w:rsidRDefault="008278D9" w:rsidP="00303915">
      <w:r>
        <w:separator/>
      </w:r>
    </w:p>
  </w:endnote>
  <w:endnote w:type="continuationSeparator" w:id="1">
    <w:p w:rsidR="008278D9" w:rsidRDefault="008278D9" w:rsidP="0030391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278D9" w:rsidRDefault="008278D9" w:rsidP="00303915">
      <w:r>
        <w:separator/>
      </w:r>
    </w:p>
  </w:footnote>
  <w:footnote w:type="continuationSeparator" w:id="1">
    <w:p w:rsidR="008278D9" w:rsidRDefault="008278D9" w:rsidP="0030391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624CAE"/>
    <w:multiLevelType w:val="hybridMultilevel"/>
    <w:tmpl w:val="57E210B6"/>
    <w:lvl w:ilvl="0" w:tplc="0D361F34">
      <w:start w:val="1"/>
      <w:numFmt w:val="japaneseCounting"/>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335451FE"/>
    <w:multiLevelType w:val="multilevel"/>
    <w:tmpl w:val="A2D08564"/>
    <w:lvl w:ilvl="0">
      <w:start w:val="5"/>
      <w:numFmt w:val="decimal"/>
      <w:lvlText w:val="%1"/>
      <w:lvlJc w:val="left"/>
      <w:pPr>
        <w:ind w:left="525" w:hanging="525"/>
      </w:pPr>
      <w:rPr>
        <w:rFonts w:hint="default"/>
      </w:rPr>
    </w:lvl>
    <w:lvl w:ilvl="1">
      <w:start w:val="1"/>
      <w:numFmt w:val="decimal"/>
      <w:lvlText w:val="%1.%2"/>
      <w:lvlJc w:val="left"/>
      <w:pPr>
        <w:ind w:left="525" w:hanging="52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nsid w:val="3FFE2F65"/>
    <w:multiLevelType w:val="hybridMultilevel"/>
    <w:tmpl w:val="81C6EC50"/>
    <w:lvl w:ilvl="0" w:tplc="81E82B90">
      <w:start w:val="1"/>
      <w:numFmt w:val="lowerLetter"/>
      <w:lvlText w:val="%1)"/>
      <w:lvlJc w:val="left"/>
      <w:pPr>
        <w:tabs>
          <w:tab w:val="num" w:pos="810"/>
        </w:tabs>
        <w:ind w:left="810" w:hanging="390"/>
      </w:pPr>
      <w:rPr>
        <w:rFonts w:hint="default"/>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3">
    <w:nsid w:val="6CEA2025"/>
    <w:multiLevelType w:val="multilevel"/>
    <w:tmpl w:val="CDAE4ABE"/>
    <w:lvl w:ilvl="0">
      <w:start w:val="1"/>
      <w:numFmt w:val="none"/>
      <w:pStyle w:val="a"/>
      <w:suff w:val="nothing"/>
      <w:lvlText w:val="%1"/>
      <w:lvlJc w:val="left"/>
      <w:pPr>
        <w:ind w:left="0" w:firstLine="0"/>
      </w:pPr>
      <w:rPr>
        <w:rFonts w:ascii="Times New Roman" w:hAnsi="Times New Roman" w:hint="default"/>
        <w:b/>
        <w:i w:val="0"/>
        <w:sz w:val="21"/>
      </w:rPr>
    </w:lvl>
    <w:lvl w:ilvl="1">
      <w:start w:val="1"/>
      <w:numFmt w:val="decimal"/>
      <w:pStyle w:val="a0"/>
      <w:suff w:val="nothing"/>
      <w:lvlText w:val="%1%2　"/>
      <w:lvlJc w:val="left"/>
      <w:pPr>
        <w:ind w:left="0" w:firstLine="0"/>
      </w:pPr>
      <w:rPr>
        <w:rFonts w:ascii="黑体" w:eastAsia="黑体" w:hAnsi="Times New Roman" w:hint="eastAsia"/>
        <w:b w:val="0"/>
        <w:i w:val="0"/>
        <w:sz w:val="21"/>
      </w:rPr>
    </w:lvl>
    <w:lvl w:ilvl="2">
      <w:start w:val="1"/>
      <w:numFmt w:val="decimal"/>
      <w:pStyle w:val="a1"/>
      <w:suff w:val="nothing"/>
      <w:lvlText w:val="%1%2.%3　"/>
      <w:lvlJc w:val="left"/>
      <w:pPr>
        <w:ind w:left="0" w:firstLine="0"/>
      </w:pPr>
      <w:rPr>
        <w:rFonts w:ascii="黑体" w:eastAsia="黑体" w:hAnsi="Times New Roman" w:hint="eastAsia"/>
        <w:b w:val="0"/>
        <w:i w:val="0"/>
        <w:sz w:val="21"/>
      </w:rPr>
    </w:lvl>
    <w:lvl w:ilvl="3">
      <w:start w:val="1"/>
      <w:numFmt w:val="decimal"/>
      <w:pStyle w:val="a2"/>
      <w:suff w:val="nothing"/>
      <w:lvlText w:val="%1%2.%3.%4　"/>
      <w:lvlJc w:val="left"/>
      <w:pPr>
        <w:ind w:left="0" w:firstLine="0"/>
      </w:pPr>
      <w:rPr>
        <w:rFonts w:ascii="黑体" w:eastAsia="黑体" w:hAnsi="Times New Roman" w:hint="eastAsia"/>
        <w:b w:val="0"/>
        <w:i w:val="0"/>
        <w:sz w:val="21"/>
      </w:rPr>
    </w:lvl>
    <w:lvl w:ilvl="4">
      <w:start w:val="1"/>
      <w:numFmt w:val="decimal"/>
      <w:pStyle w:val="a3"/>
      <w:suff w:val="nothing"/>
      <w:lvlText w:val="%1%2.%3.%4.%5　"/>
      <w:lvlJc w:val="left"/>
      <w:pPr>
        <w:ind w:left="0" w:firstLine="0"/>
      </w:pPr>
      <w:rPr>
        <w:rFonts w:ascii="黑体" w:eastAsia="黑体" w:hAnsi="Times New Roman" w:hint="eastAsia"/>
        <w:b w:val="0"/>
        <w:i w:val="0"/>
        <w:sz w:val="21"/>
      </w:rPr>
    </w:lvl>
    <w:lvl w:ilvl="5">
      <w:start w:val="1"/>
      <w:numFmt w:val="decimal"/>
      <w:pStyle w:val="a4"/>
      <w:suff w:val="nothing"/>
      <w:lvlText w:val="%1%2.%3.%4.%5.%6　"/>
      <w:lvlJc w:val="left"/>
      <w:pPr>
        <w:ind w:left="0" w:firstLine="0"/>
      </w:pPr>
      <w:rPr>
        <w:rFonts w:ascii="黑体" w:eastAsia="黑体" w:hAnsi="Times New Roman" w:hint="eastAsia"/>
        <w:b w:val="0"/>
        <w:i w:val="0"/>
        <w:sz w:val="21"/>
      </w:rPr>
    </w:lvl>
    <w:lvl w:ilvl="6">
      <w:start w:val="1"/>
      <w:numFmt w:val="decimal"/>
      <w:pStyle w:val="a5"/>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num w:numId="1">
    <w:abstractNumId w:val="3"/>
  </w:num>
  <w:num w:numId="2">
    <w:abstractNumId w:val="2"/>
  </w:num>
  <w:num w:numId="3">
    <w:abstractNumId w:val="1"/>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A3220"/>
    <w:rsid w:val="0002123A"/>
    <w:rsid w:val="0003448D"/>
    <w:rsid w:val="00036015"/>
    <w:rsid w:val="0005190D"/>
    <w:rsid w:val="00061266"/>
    <w:rsid w:val="00067754"/>
    <w:rsid w:val="00090F2D"/>
    <w:rsid w:val="000A143F"/>
    <w:rsid w:val="000C0BA2"/>
    <w:rsid w:val="000C4CE1"/>
    <w:rsid w:val="000C6D73"/>
    <w:rsid w:val="000C6D9F"/>
    <w:rsid w:val="000D2FC7"/>
    <w:rsid w:val="000E0F17"/>
    <w:rsid w:val="000F171C"/>
    <w:rsid w:val="001151B2"/>
    <w:rsid w:val="00124C45"/>
    <w:rsid w:val="0012749E"/>
    <w:rsid w:val="00152F7C"/>
    <w:rsid w:val="00154D46"/>
    <w:rsid w:val="00156568"/>
    <w:rsid w:val="00164746"/>
    <w:rsid w:val="00172B42"/>
    <w:rsid w:val="001976DB"/>
    <w:rsid w:val="001A1342"/>
    <w:rsid w:val="001B2E30"/>
    <w:rsid w:val="001B374A"/>
    <w:rsid w:val="001C7A35"/>
    <w:rsid w:val="001F0433"/>
    <w:rsid w:val="001F32FF"/>
    <w:rsid w:val="001F6EE5"/>
    <w:rsid w:val="002066B3"/>
    <w:rsid w:val="00207F39"/>
    <w:rsid w:val="00210BCD"/>
    <w:rsid w:val="0021545A"/>
    <w:rsid w:val="002238AF"/>
    <w:rsid w:val="002503C9"/>
    <w:rsid w:val="002628DB"/>
    <w:rsid w:val="00264B4D"/>
    <w:rsid w:val="00274CF7"/>
    <w:rsid w:val="00297ED9"/>
    <w:rsid w:val="002A3D6D"/>
    <w:rsid w:val="002B14F8"/>
    <w:rsid w:val="002B35DC"/>
    <w:rsid w:val="002C0829"/>
    <w:rsid w:val="002C2709"/>
    <w:rsid w:val="002D29E5"/>
    <w:rsid w:val="002D6204"/>
    <w:rsid w:val="002E6865"/>
    <w:rsid w:val="003034AC"/>
    <w:rsid w:val="00303915"/>
    <w:rsid w:val="003110E6"/>
    <w:rsid w:val="00323455"/>
    <w:rsid w:val="003265AA"/>
    <w:rsid w:val="00342C68"/>
    <w:rsid w:val="00344E49"/>
    <w:rsid w:val="00345944"/>
    <w:rsid w:val="00366DD0"/>
    <w:rsid w:val="00393B9A"/>
    <w:rsid w:val="00394024"/>
    <w:rsid w:val="00394351"/>
    <w:rsid w:val="003B5EB8"/>
    <w:rsid w:val="003C31EA"/>
    <w:rsid w:val="003D20FD"/>
    <w:rsid w:val="00404824"/>
    <w:rsid w:val="00442BE4"/>
    <w:rsid w:val="00487401"/>
    <w:rsid w:val="0049645F"/>
    <w:rsid w:val="004A5122"/>
    <w:rsid w:val="004A5209"/>
    <w:rsid w:val="004A66A0"/>
    <w:rsid w:val="004E407D"/>
    <w:rsid w:val="004E5B62"/>
    <w:rsid w:val="004E74AA"/>
    <w:rsid w:val="0050157B"/>
    <w:rsid w:val="00505E02"/>
    <w:rsid w:val="0053302B"/>
    <w:rsid w:val="005330A2"/>
    <w:rsid w:val="00537A70"/>
    <w:rsid w:val="00556218"/>
    <w:rsid w:val="00557AD6"/>
    <w:rsid w:val="0056366C"/>
    <w:rsid w:val="005802E4"/>
    <w:rsid w:val="00591A6C"/>
    <w:rsid w:val="005950F2"/>
    <w:rsid w:val="005A29FA"/>
    <w:rsid w:val="005B1551"/>
    <w:rsid w:val="005E0BC9"/>
    <w:rsid w:val="005F1B04"/>
    <w:rsid w:val="00623441"/>
    <w:rsid w:val="0065568F"/>
    <w:rsid w:val="006612A5"/>
    <w:rsid w:val="00687FD5"/>
    <w:rsid w:val="0069152E"/>
    <w:rsid w:val="0069465C"/>
    <w:rsid w:val="006968A4"/>
    <w:rsid w:val="006A062A"/>
    <w:rsid w:val="006A0CF3"/>
    <w:rsid w:val="006B474F"/>
    <w:rsid w:val="006D074C"/>
    <w:rsid w:val="006D4F33"/>
    <w:rsid w:val="006E1FD6"/>
    <w:rsid w:val="006F29DD"/>
    <w:rsid w:val="006F3AB9"/>
    <w:rsid w:val="007055BF"/>
    <w:rsid w:val="007339B8"/>
    <w:rsid w:val="007403DC"/>
    <w:rsid w:val="00755B31"/>
    <w:rsid w:val="007643E6"/>
    <w:rsid w:val="0079341F"/>
    <w:rsid w:val="007D619C"/>
    <w:rsid w:val="007D72D8"/>
    <w:rsid w:val="00812330"/>
    <w:rsid w:val="008278D9"/>
    <w:rsid w:val="008559E7"/>
    <w:rsid w:val="00855D3E"/>
    <w:rsid w:val="008701A3"/>
    <w:rsid w:val="008756D8"/>
    <w:rsid w:val="008774BB"/>
    <w:rsid w:val="0089622E"/>
    <w:rsid w:val="008A3939"/>
    <w:rsid w:val="008B78C3"/>
    <w:rsid w:val="008D116D"/>
    <w:rsid w:val="008E2983"/>
    <w:rsid w:val="008F121A"/>
    <w:rsid w:val="008F12C4"/>
    <w:rsid w:val="0090420C"/>
    <w:rsid w:val="009072FE"/>
    <w:rsid w:val="009124F2"/>
    <w:rsid w:val="009161FB"/>
    <w:rsid w:val="009262F7"/>
    <w:rsid w:val="00983B6B"/>
    <w:rsid w:val="00987558"/>
    <w:rsid w:val="009914C4"/>
    <w:rsid w:val="009B7EB6"/>
    <w:rsid w:val="009E54E6"/>
    <w:rsid w:val="00A06FD7"/>
    <w:rsid w:val="00A13C0E"/>
    <w:rsid w:val="00A2506D"/>
    <w:rsid w:val="00A26041"/>
    <w:rsid w:val="00A35DD3"/>
    <w:rsid w:val="00A3704F"/>
    <w:rsid w:val="00A4104F"/>
    <w:rsid w:val="00A4221B"/>
    <w:rsid w:val="00A47AB5"/>
    <w:rsid w:val="00A51D1B"/>
    <w:rsid w:val="00A74842"/>
    <w:rsid w:val="00A9774A"/>
    <w:rsid w:val="00AA3220"/>
    <w:rsid w:val="00AC395F"/>
    <w:rsid w:val="00AD3080"/>
    <w:rsid w:val="00AF1335"/>
    <w:rsid w:val="00AF6823"/>
    <w:rsid w:val="00B03194"/>
    <w:rsid w:val="00B071CC"/>
    <w:rsid w:val="00B0786E"/>
    <w:rsid w:val="00B23AC1"/>
    <w:rsid w:val="00B24195"/>
    <w:rsid w:val="00B52E39"/>
    <w:rsid w:val="00B55A59"/>
    <w:rsid w:val="00B64F81"/>
    <w:rsid w:val="00B72DBF"/>
    <w:rsid w:val="00B76862"/>
    <w:rsid w:val="00B83FB0"/>
    <w:rsid w:val="00B9013E"/>
    <w:rsid w:val="00BA326D"/>
    <w:rsid w:val="00BB123F"/>
    <w:rsid w:val="00BB18EB"/>
    <w:rsid w:val="00BB4296"/>
    <w:rsid w:val="00BB4A08"/>
    <w:rsid w:val="00BC78E8"/>
    <w:rsid w:val="00BF092E"/>
    <w:rsid w:val="00C30E95"/>
    <w:rsid w:val="00C61E1E"/>
    <w:rsid w:val="00C65400"/>
    <w:rsid w:val="00C66B1E"/>
    <w:rsid w:val="00C97B7D"/>
    <w:rsid w:val="00CA2C5A"/>
    <w:rsid w:val="00CB2058"/>
    <w:rsid w:val="00CC13CF"/>
    <w:rsid w:val="00CC4C95"/>
    <w:rsid w:val="00CF5C53"/>
    <w:rsid w:val="00D007EE"/>
    <w:rsid w:val="00D40ED2"/>
    <w:rsid w:val="00D41FCC"/>
    <w:rsid w:val="00D51301"/>
    <w:rsid w:val="00D70379"/>
    <w:rsid w:val="00DA41B6"/>
    <w:rsid w:val="00DD0E9E"/>
    <w:rsid w:val="00DF55FA"/>
    <w:rsid w:val="00DF6193"/>
    <w:rsid w:val="00DF619C"/>
    <w:rsid w:val="00E045B3"/>
    <w:rsid w:val="00E32B52"/>
    <w:rsid w:val="00E51A2B"/>
    <w:rsid w:val="00E5268A"/>
    <w:rsid w:val="00E73520"/>
    <w:rsid w:val="00E90915"/>
    <w:rsid w:val="00EA0537"/>
    <w:rsid w:val="00EB6416"/>
    <w:rsid w:val="00EC4A2B"/>
    <w:rsid w:val="00ED5A06"/>
    <w:rsid w:val="00EF3D35"/>
    <w:rsid w:val="00EF5EBB"/>
    <w:rsid w:val="00F04B10"/>
    <w:rsid w:val="00F47239"/>
    <w:rsid w:val="00F57B99"/>
    <w:rsid w:val="00F668C4"/>
    <w:rsid w:val="00F72CD5"/>
    <w:rsid w:val="00F73BF0"/>
    <w:rsid w:val="00F80546"/>
    <w:rsid w:val="00F82038"/>
    <w:rsid w:val="00FD1BE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6">
    <w:name w:val="Normal"/>
    <w:qFormat/>
    <w:rsid w:val="00591A6C"/>
    <w:pPr>
      <w:widowControl w:val="0"/>
      <w:jc w:val="both"/>
    </w:pPr>
  </w:style>
  <w:style w:type="character" w:default="1" w:styleId="a7">
    <w:name w:val="Default Paragraph Font"/>
    <w:uiPriority w:val="1"/>
    <w:semiHidden/>
    <w:unhideWhenUsed/>
  </w:style>
  <w:style w:type="table" w:default="1" w:styleId="a8">
    <w:name w:val="Normal Table"/>
    <w:uiPriority w:val="99"/>
    <w:semiHidden/>
    <w:unhideWhenUsed/>
    <w:qFormat/>
    <w:tblPr>
      <w:tblInd w:w="0" w:type="dxa"/>
      <w:tblCellMar>
        <w:top w:w="0" w:type="dxa"/>
        <w:left w:w="108" w:type="dxa"/>
        <w:bottom w:w="0" w:type="dxa"/>
        <w:right w:w="108" w:type="dxa"/>
      </w:tblCellMar>
    </w:tblPr>
  </w:style>
  <w:style w:type="numbering" w:default="1" w:styleId="a9">
    <w:name w:val="No List"/>
    <w:uiPriority w:val="99"/>
    <w:semiHidden/>
    <w:unhideWhenUsed/>
  </w:style>
  <w:style w:type="character" w:styleId="aa">
    <w:name w:val="Hyperlink"/>
    <w:basedOn w:val="a7"/>
    <w:uiPriority w:val="99"/>
    <w:unhideWhenUsed/>
    <w:rsid w:val="00A74842"/>
    <w:rPr>
      <w:color w:val="0000FF" w:themeColor="hyperlink"/>
      <w:u w:val="single"/>
    </w:rPr>
  </w:style>
  <w:style w:type="paragraph" w:styleId="ab">
    <w:name w:val="List Paragraph"/>
    <w:basedOn w:val="a6"/>
    <w:uiPriority w:val="34"/>
    <w:qFormat/>
    <w:rsid w:val="00BF092E"/>
    <w:pPr>
      <w:ind w:firstLineChars="200" w:firstLine="420"/>
    </w:pPr>
  </w:style>
  <w:style w:type="paragraph" w:customStyle="1" w:styleId="a">
    <w:name w:val="前言、引言标题"/>
    <w:next w:val="a6"/>
    <w:rsid w:val="00BF092E"/>
    <w:pPr>
      <w:numPr>
        <w:numId w:val="1"/>
      </w:numPr>
      <w:shd w:val="clear" w:color="FFFFFF" w:fill="FFFFFF"/>
      <w:tabs>
        <w:tab w:val="num" w:pos="360"/>
      </w:tabs>
      <w:spacing w:before="640" w:after="560"/>
      <w:jc w:val="center"/>
      <w:outlineLvl w:val="0"/>
    </w:pPr>
    <w:rPr>
      <w:rFonts w:ascii="黑体" w:eastAsia="黑体" w:hAnsi="Times New Roman" w:cs="Times New Roman"/>
      <w:kern w:val="0"/>
      <w:sz w:val="32"/>
      <w:szCs w:val="20"/>
    </w:rPr>
  </w:style>
  <w:style w:type="paragraph" w:customStyle="1" w:styleId="a0">
    <w:name w:val="章标题"/>
    <w:next w:val="a6"/>
    <w:rsid w:val="00BF092E"/>
    <w:pPr>
      <w:numPr>
        <w:ilvl w:val="1"/>
        <w:numId w:val="1"/>
      </w:numPr>
      <w:tabs>
        <w:tab w:val="num" w:pos="360"/>
      </w:tabs>
      <w:spacing w:beforeLines="50" w:afterLines="50"/>
      <w:jc w:val="both"/>
      <w:outlineLvl w:val="1"/>
    </w:pPr>
    <w:rPr>
      <w:rFonts w:ascii="黑体" w:eastAsia="黑体" w:hAnsi="Times New Roman" w:cs="Times New Roman"/>
      <w:kern w:val="0"/>
      <w:szCs w:val="20"/>
    </w:rPr>
  </w:style>
  <w:style w:type="paragraph" w:customStyle="1" w:styleId="a1">
    <w:name w:val="一级条标题"/>
    <w:basedOn w:val="a0"/>
    <w:next w:val="a6"/>
    <w:rsid w:val="00BF092E"/>
    <w:pPr>
      <w:numPr>
        <w:ilvl w:val="2"/>
      </w:numPr>
      <w:tabs>
        <w:tab w:val="num" w:pos="360"/>
      </w:tabs>
      <w:spacing w:beforeLines="0" w:afterLines="0"/>
      <w:outlineLvl w:val="2"/>
    </w:pPr>
  </w:style>
  <w:style w:type="paragraph" w:customStyle="1" w:styleId="a2">
    <w:name w:val="二级条标题"/>
    <w:basedOn w:val="a1"/>
    <w:next w:val="a6"/>
    <w:rsid w:val="00BF092E"/>
    <w:pPr>
      <w:numPr>
        <w:ilvl w:val="3"/>
      </w:numPr>
      <w:tabs>
        <w:tab w:val="num" w:pos="360"/>
      </w:tabs>
      <w:outlineLvl w:val="3"/>
    </w:pPr>
  </w:style>
  <w:style w:type="paragraph" w:customStyle="1" w:styleId="a3">
    <w:name w:val="三级条标题"/>
    <w:basedOn w:val="a2"/>
    <w:next w:val="a6"/>
    <w:rsid w:val="00BF092E"/>
    <w:pPr>
      <w:numPr>
        <w:ilvl w:val="4"/>
      </w:numPr>
      <w:tabs>
        <w:tab w:val="num" w:pos="360"/>
      </w:tabs>
      <w:outlineLvl w:val="4"/>
    </w:pPr>
  </w:style>
  <w:style w:type="paragraph" w:customStyle="1" w:styleId="a4">
    <w:name w:val="四级条标题"/>
    <w:basedOn w:val="a3"/>
    <w:next w:val="a6"/>
    <w:rsid w:val="00BF092E"/>
    <w:pPr>
      <w:numPr>
        <w:ilvl w:val="5"/>
      </w:numPr>
      <w:tabs>
        <w:tab w:val="num" w:pos="360"/>
      </w:tabs>
      <w:outlineLvl w:val="5"/>
    </w:pPr>
  </w:style>
  <w:style w:type="paragraph" w:customStyle="1" w:styleId="a5">
    <w:name w:val="五级条标题"/>
    <w:basedOn w:val="a4"/>
    <w:next w:val="a6"/>
    <w:rsid w:val="00BF092E"/>
    <w:pPr>
      <w:numPr>
        <w:ilvl w:val="6"/>
      </w:numPr>
      <w:tabs>
        <w:tab w:val="num" w:pos="360"/>
      </w:tabs>
      <w:outlineLvl w:val="6"/>
    </w:pPr>
  </w:style>
  <w:style w:type="paragraph" w:styleId="ac">
    <w:name w:val="header"/>
    <w:basedOn w:val="a6"/>
    <w:link w:val="Char"/>
    <w:uiPriority w:val="99"/>
    <w:semiHidden/>
    <w:unhideWhenUsed/>
    <w:rsid w:val="0030391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7"/>
    <w:link w:val="ac"/>
    <w:uiPriority w:val="99"/>
    <w:semiHidden/>
    <w:rsid w:val="00303915"/>
    <w:rPr>
      <w:sz w:val="18"/>
      <w:szCs w:val="18"/>
    </w:rPr>
  </w:style>
  <w:style w:type="paragraph" w:styleId="ad">
    <w:name w:val="footer"/>
    <w:basedOn w:val="a6"/>
    <w:link w:val="Char0"/>
    <w:uiPriority w:val="99"/>
    <w:semiHidden/>
    <w:unhideWhenUsed/>
    <w:rsid w:val="00303915"/>
    <w:pPr>
      <w:tabs>
        <w:tab w:val="center" w:pos="4153"/>
        <w:tab w:val="right" w:pos="8306"/>
      </w:tabs>
      <w:snapToGrid w:val="0"/>
      <w:jc w:val="left"/>
    </w:pPr>
    <w:rPr>
      <w:sz w:val="18"/>
      <w:szCs w:val="18"/>
    </w:rPr>
  </w:style>
  <w:style w:type="character" w:customStyle="1" w:styleId="Char0">
    <w:name w:val="页脚 Char"/>
    <w:basedOn w:val="a7"/>
    <w:link w:val="ad"/>
    <w:uiPriority w:val="99"/>
    <w:semiHidden/>
    <w:rsid w:val="00303915"/>
    <w:rPr>
      <w:sz w:val="18"/>
      <w:szCs w:val="18"/>
    </w:rPr>
  </w:style>
  <w:style w:type="paragraph" w:styleId="ae">
    <w:name w:val="Date"/>
    <w:basedOn w:val="a6"/>
    <w:next w:val="a6"/>
    <w:link w:val="Char1"/>
    <w:uiPriority w:val="99"/>
    <w:semiHidden/>
    <w:unhideWhenUsed/>
    <w:rsid w:val="000F171C"/>
    <w:pPr>
      <w:ind w:leftChars="2500" w:left="100"/>
    </w:pPr>
  </w:style>
  <w:style w:type="character" w:customStyle="1" w:styleId="Char1">
    <w:name w:val="日期 Char"/>
    <w:basedOn w:val="a7"/>
    <w:link w:val="ae"/>
    <w:uiPriority w:val="99"/>
    <w:semiHidden/>
    <w:rsid w:val="000F171C"/>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zhaojl6188@sina.com" TargetMode="External"/><Relationship Id="rId3" Type="http://schemas.openxmlformats.org/officeDocument/2006/relationships/settings" Target="settings.xml"/><Relationship Id="rId7" Type="http://schemas.openxmlformats.org/officeDocument/2006/relationships/hyperlink" Target="mailto:zhaojl6188@sina.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zhaojl6188@sina.co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262</TotalTime>
  <Pages>4</Pages>
  <Words>415</Words>
  <Characters>2372</Characters>
  <Application>Microsoft Office Word</Application>
  <DocSecurity>0</DocSecurity>
  <Lines>19</Lines>
  <Paragraphs>5</Paragraphs>
  <ScaleCrop>false</ScaleCrop>
  <Company>微软中国</Company>
  <LinksUpToDate>false</LinksUpToDate>
  <CharactersWithSpaces>2782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c:creator>
  <cp:lastModifiedBy>win</cp:lastModifiedBy>
  <cp:revision>63</cp:revision>
  <dcterms:created xsi:type="dcterms:W3CDTF">2015-10-05T09:32:00Z</dcterms:created>
  <dcterms:modified xsi:type="dcterms:W3CDTF">2015-10-08T05:09:00Z</dcterms:modified>
</cp:coreProperties>
</file>